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D8183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B7B7213" w14:textId="29D41AA5" w:rsidR="0021099E" w:rsidRPr="00095D5F" w:rsidRDefault="000E54C9" w:rsidP="00210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14:paraId="7AA702C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74225E5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B38A97C" w14:textId="77777777" w:rsidR="0021099E" w:rsidRDefault="0021099E" w:rsidP="000E54C9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A5CF1D" w14:textId="1A0775A3" w:rsidR="0021099E" w:rsidRDefault="000E54C9" w:rsidP="0021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  <w:r w:rsidR="007E50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8A058C" w14:textId="490EFA51" w:rsidR="000E54C9" w:rsidRPr="00095D5F" w:rsidRDefault="007E5017" w:rsidP="002109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14:paraId="7B03B2E2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6" w:type="pct"/>
        <w:tblInd w:w="-106" w:type="dxa"/>
        <w:tblLook w:val="00A0" w:firstRow="1" w:lastRow="0" w:firstColumn="1" w:lastColumn="0" w:noHBand="0" w:noVBand="0"/>
      </w:tblPr>
      <w:tblGrid>
        <w:gridCol w:w="4934"/>
        <w:gridCol w:w="4603"/>
      </w:tblGrid>
      <w:tr w:rsidR="00192294" w:rsidRPr="00192294" w14:paraId="5F5A36C5" w14:textId="77777777" w:rsidTr="007C37CB">
        <w:trPr>
          <w:trHeight w:val="3944"/>
        </w:trPr>
        <w:tc>
          <w:tcPr>
            <w:tcW w:w="2587" w:type="pct"/>
          </w:tcPr>
          <w:p w14:paraId="3818A9D1" w14:textId="77777777" w:rsidR="00192294" w:rsidRPr="009F7F58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FFFF" w:themeColor="background1"/>
                <w:sz w:val="28"/>
                <w:szCs w:val="28"/>
                <w:lang w:eastAsia="ru-RU"/>
              </w:rPr>
            </w:pPr>
          </w:p>
          <w:p w14:paraId="5D74DAFF" w14:textId="77777777" w:rsidR="00192294" w:rsidRPr="009F7F58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FFFF" w:themeColor="background1"/>
                <w:sz w:val="28"/>
                <w:szCs w:val="28"/>
                <w:lang w:eastAsia="ru-RU"/>
              </w:rPr>
            </w:pPr>
          </w:p>
          <w:p w14:paraId="286C2FEA" w14:textId="77777777" w:rsidR="007C37CB" w:rsidRPr="009F7F58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</w:pPr>
            <w:r w:rsidRPr="009F7F5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  <w:t>СОГЛАСОВАНО</w:t>
            </w:r>
          </w:p>
          <w:p w14:paraId="5976F8C0" w14:textId="77777777" w:rsidR="007C37CB" w:rsidRPr="009F7F58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14:paraId="4431C84C" w14:textId="77777777" w:rsidR="007C37CB" w:rsidRPr="009F7F58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9F7F58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______________________________</w:t>
            </w:r>
          </w:p>
          <w:p w14:paraId="44DDF0B0" w14:textId="77777777" w:rsidR="007C37CB" w:rsidRPr="009F7F58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F7F58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11676B0E" w14:textId="77777777" w:rsidR="007C37CB" w:rsidRPr="009F7F58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F7F58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_________________________________</w:t>
            </w:r>
          </w:p>
          <w:p w14:paraId="4782A6C4" w14:textId="77777777" w:rsidR="007C37CB" w:rsidRPr="009F7F58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9F7F58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(должность представителя работодателя)</w:t>
            </w:r>
          </w:p>
          <w:p w14:paraId="7A448D42" w14:textId="6E36F9E8" w:rsidR="007C37CB" w:rsidRPr="009F7F58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9F7F58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___________________И.О. Фамилия</w:t>
            </w:r>
          </w:p>
          <w:p w14:paraId="32EC17EF" w14:textId="77777777" w:rsidR="007C37CB" w:rsidRPr="009F7F58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9F7F58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 xml:space="preserve">                   (</w:t>
            </w:r>
            <w:r w:rsidRPr="009F7F58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подпись)</w:t>
            </w:r>
          </w:p>
          <w:p w14:paraId="265F0883" w14:textId="77777777" w:rsidR="007C37CB" w:rsidRPr="00562914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9F7F58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«____» _____________ 20___</w:t>
            </w:r>
            <w:r w:rsidRPr="00562914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г.</w:t>
            </w:r>
          </w:p>
          <w:p w14:paraId="3B53CC30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CD1705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6181E5D0" w14:textId="77777777" w:rsidR="003B5176" w:rsidRDefault="003B5176" w:rsidP="003B51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4E32CBFA" w14:textId="71104642" w:rsidR="003B5176" w:rsidRPr="003B5176" w:rsidRDefault="003B5176" w:rsidP="003B517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B5176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54EF5EA" w14:textId="77777777" w:rsidR="003B5176" w:rsidRDefault="003B5176" w:rsidP="003B517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0DC80DDD" w14:textId="70F6BFF8" w:rsidR="003B5176" w:rsidRPr="002E555A" w:rsidRDefault="003B5176" w:rsidP="003B517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14:paraId="4EC89B2B" w14:textId="14AB5C0B" w:rsidR="003B5176" w:rsidRPr="002E555A" w:rsidRDefault="003B5176" w:rsidP="003B5176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_________Е.А.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14:paraId="00F5B032" w14:textId="74B23226" w:rsidR="003B5176" w:rsidRPr="002E555A" w:rsidRDefault="003B5176" w:rsidP="003B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07A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07A8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5915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                                                  </w:t>
            </w:r>
          </w:p>
          <w:p w14:paraId="23F3E9B9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E90638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A066F1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99E1CD" w14:textId="2B7BC1DB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9690589"/>
      <w:r>
        <w:rPr>
          <w:rFonts w:ascii="Times New Roman" w:eastAsia="Calibri" w:hAnsi="Times New Roman" w:cs="Times New Roman"/>
          <w:b/>
          <w:sz w:val="28"/>
          <w:szCs w:val="28"/>
        </w:rPr>
        <w:t>Ханова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92294" w:rsidRPr="00095D5F">
        <w:rPr>
          <w:rFonts w:ascii="Times New Roman" w:eastAsia="Calibri" w:hAnsi="Times New Roman" w:cs="Times New Roman"/>
          <w:b/>
          <w:sz w:val="28"/>
          <w:szCs w:val="28"/>
        </w:rPr>
        <w:t>Л.М</w:t>
      </w:r>
      <w:r w:rsidR="005915D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bookmarkEnd w:id="0"/>
    <w:p w14:paraId="4B783C6E" w14:textId="77777777" w:rsidR="000E54C9" w:rsidRPr="00095D5F" w:rsidRDefault="000E54C9" w:rsidP="000E54C9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14:paraId="5EB32253" w14:textId="379DBDAD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58">
        <w:rPr>
          <w:rFonts w:ascii="Times New Roman" w:eastAsia="Calibri" w:hAnsi="Times New Roman" w:cs="Times New Roman"/>
          <w:b/>
          <w:sz w:val="28"/>
          <w:szCs w:val="28"/>
        </w:rPr>
        <w:t>Программа учебной практики</w:t>
      </w:r>
    </w:p>
    <w:p w14:paraId="39826CFD" w14:textId="77777777" w:rsidR="00674437" w:rsidRPr="005E2058" w:rsidRDefault="00674437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38A63E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студентов, 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31223E06" w14:textId="1EE4CEFB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 w:rsidR="00674437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9D710FB" w14:textId="4AE53BA4" w:rsidR="007374AA" w:rsidRDefault="00674437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</w:t>
      </w:r>
      <w:r w:rsidR="007374AA" w:rsidRPr="007374A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14:paraId="09B245A6" w14:textId="13657DF4" w:rsidR="000E54C9" w:rsidRDefault="00674437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0E54C9" w:rsidRPr="00095D5F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</w:p>
    <w:p w14:paraId="43FA37A8" w14:textId="77777777" w:rsidR="003951CA" w:rsidRDefault="003951CA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291BF54" w14:textId="77777777" w:rsidR="005915DB" w:rsidRPr="005915DB" w:rsidRDefault="005915DB" w:rsidP="005915D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Рекомендовано Ученым советом </w:t>
      </w:r>
    </w:p>
    <w:p w14:paraId="5C65E855" w14:textId="77777777" w:rsidR="005915DB" w:rsidRPr="005915DB" w:rsidRDefault="005915DB" w:rsidP="005915D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Финансового факультета </w:t>
      </w:r>
    </w:p>
    <w:p w14:paraId="4C8EF798" w14:textId="15613AD7" w:rsidR="005915DB" w:rsidRPr="005915DB" w:rsidRDefault="005915DB" w:rsidP="005915DB">
      <w:pPr>
        <w:suppressAutoHyphens/>
        <w:spacing w:after="12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протокол № 3</w:t>
      </w:r>
      <w:r w:rsidR="009F7F5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4</w:t>
      </w: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от «1</w:t>
      </w:r>
      <w:r w:rsidR="009F7F5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6</w:t>
      </w: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» </w:t>
      </w:r>
      <w:r w:rsidR="009F7F5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мая</w:t>
      </w: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2023 г.</w:t>
      </w:r>
      <w:r w:rsidRPr="005915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23BD5F95" w14:textId="77777777" w:rsidR="005915DB" w:rsidRPr="005915DB" w:rsidRDefault="005915DB" w:rsidP="005915D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Одобрено Советом учебно- научного </w:t>
      </w:r>
    </w:p>
    <w:p w14:paraId="3308970B" w14:textId="77777777" w:rsidR="005915DB" w:rsidRPr="005915DB" w:rsidRDefault="005915DB" w:rsidP="005915D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Департамента общественных финансов </w:t>
      </w:r>
    </w:p>
    <w:p w14:paraId="6B975883" w14:textId="77777777" w:rsidR="005915DB" w:rsidRPr="005915DB" w:rsidRDefault="005915DB" w:rsidP="005915D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Финансового факультета </w:t>
      </w:r>
    </w:p>
    <w:p w14:paraId="5F767A49" w14:textId="116EB71B" w:rsidR="000E54C9" w:rsidRPr="00095D5F" w:rsidRDefault="005915DB" w:rsidP="005915DB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протокол № 1</w:t>
      </w:r>
      <w:r w:rsidR="003E241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0</w:t>
      </w: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от «1</w:t>
      </w:r>
      <w:r w:rsidR="003E241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7</w:t>
      </w: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» </w:t>
      </w:r>
      <w:r w:rsidR="003E241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апреля</w:t>
      </w:r>
      <w:r w:rsidRPr="005915D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2023 г</w:t>
      </w:r>
    </w:p>
    <w:p w14:paraId="034424D6" w14:textId="756FB88B" w:rsidR="007C37CB" w:rsidRDefault="000E54C9" w:rsidP="000E54C9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96F91">
        <w:rPr>
          <w:rFonts w:ascii="Times New Roman" w:eastAsia="Calibri" w:hAnsi="Times New Roman" w:cs="Times New Roman"/>
          <w:bCs/>
          <w:sz w:val="28"/>
          <w:szCs w:val="28"/>
        </w:rPr>
        <w:t xml:space="preserve">Москва </w:t>
      </w:r>
      <w:r w:rsidR="00790721" w:rsidRPr="00C96F91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C96F91">
        <w:rPr>
          <w:rFonts w:ascii="Times New Roman" w:eastAsia="Calibri" w:hAnsi="Times New Roman" w:cs="Times New Roman"/>
          <w:bCs/>
          <w:sz w:val="28"/>
          <w:szCs w:val="28"/>
        </w:rPr>
        <w:t>202</w:t>
      </w:r>
      <w:r w:rsidR="00CE337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C96F9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23C16935" w14:textId="77777777" w:rsidR="00B87B67" w:rsidRDefault="00B87B67" w:rsidP="002B600A">
      <w:pPr>
        <w:spacing w:after="503" w:line="240" w:lineRule="auto"/>
        <w:ind w:right="60"/>
        <w:rPr>
          <w:rFonts w:ascii="Times New Roman" w:eastAsia="Times New Roman" w:hAnsi="Times New Roman" w:cs="Times New Roman"/>
        </w:rPr>
      </w:pPr>
    </w:p>
    <w:p w14:paraId="4DEDDAAA" w14:textId="344FA2BD" w:rsidR="00AD5563" w:rsidRDefault="00AD5563">
      <w:pPr>
        <w:rPr>
          <w:rFonts w:ascii="Times New Roman" w:eastAsia="Times New Roman" w:hAnsi="Times New Roman" w:cs="Times New Roman"/>
        </w:rPr>
      </w:pPr>
    </w:p>
    <w:p w14:paraId="38EA7F61" w14:textId="77777777" w:rsidR="00EE468B" w:rsidRDefault="00EE468B" w:rsidP="0054106E">
      <w:pPr>
        <w:spacing w:after="503" w:line="240" w:lineRule="auto"/>
        <w:ind w:right="60"/>
        <w:jc w:val="center"/>
        <w:rPr>
          <w:rFonts w:ascii="Times New Roman" w:eastAsia="Times New Roman" w:hAnsi="Times New Roman" w:cs="Times New Roman"/>
        </w:rPr>
      </w:pPr>
      <w:r w:rsidRPr="00EE468B">
        <w:rPr>
          <w:rFonts w:ascii="Times New Roman" w:eastAsia="Times New Roman" w:hAnsi="Times New Roman" w:cs="Times New Roman"/>
          <w:sz w:val="28"/>
          <w:szCs w:val="28"/>
        </w:rPr>
        <w:t>Содержание</w:t>
      </w:r>
    </w:p>
    <w:tbl>
      <w:tblPr>
        <w:tblW w:w="9402" w:type="dxa"/>
        <w:tblLayout w:type="fixed"/>
        <w:tblLook w:val="04A0" w:firstRow="1" w:lastRow="0" w:firstColumn="1" w:lastColumn="0" w:noHBand="0" w:noVBand="1"/>
      </w:tblPr>
      <w:tblGrid>
        <w:gridCol w:w="642"/>
        <w:gridCol w:w="7950"/>
        <w:gridCol w:w="810"/>
      </w:tblGrid>
      <w:tr w:rsidR="00B87B67" w:rsidRPr="00B87B67" w14:paraId="25061BFC" w14:textId="77777777" w:rsidTr="0054106E">
        <w:trPr>
          <w:trHeight w:val="813"/>
        </w:trPr>
        <w:tc>
          <w:tcPr>
            <w:tcW w:w="642" w:type="dxa"/>
          </w:tcPr>
          <w:p w14:paraId="17257AFE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50" w:type="dxa"/>
          </w:tcPr>
          <w:p w14:paraId="13EC1215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810" w:type="dxa"/>
            <w:shd w:val="clear" w:color="auto" w:fill="auto"/>
          </w:tcPr>
          <w:p w14:paraId="627E5EC2" w14:textId="45BBCD94" w:rsidR="00B87B67" w:rsidRPr="00B87B67" w:rsidRDefault="002B600A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2D5A202C" w14:textId="77777777" w:rsidTr="0054106E">
        <w:trPr>
          <w:trHeight w:val="605"/>
        </w:trPr>
        <w:tc>
          <w:tcPr>
            <w:tcW w:w="642" w:type="dxa"/>
          </w:tcPr>
          <w:p w14:paraId="766C4E69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50" w:type="dxa"/>
          </w:tcPr>
          <w:p w14:paraId="3409175E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практики ……………………………………</w:t>
            </w:r>
            <w:proofErr w:type="gramStart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5BD2497D" w14:textId="05D0F3AC" w:rsidR="00B87B67" w:rsidRPr="00B87B67" w:rsidRDefault="002B600A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5B15F319" w14:textId="77777777" w:rsidTr="0054106E">
        <w:trPr>
          <w:trHeight w:val="1628"/>
        </w:trPr>
        <w:tc>
          <w:tcPr>
            <w:tcW w:w="642" w:type="dxa"/>
          </w:tcPr>
          <w:p w14:paraId="7590F0B4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0" w:type="dxa"/>
          </w:tcPr>
          <w:p w14:paraId="546F167C" w14:textId="77777777" w:rsidR="00B87B67" w:rsidRPr="00B87B67" w:rsidRDefault="00B87B67" w:rsidP="00B87B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…………………………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44BE7EDE" w14:textId="13AA4E4B" w:rsidR="00B87B67" w:rsidRPr="00B87B67" w:rsidRDefault="00E85C35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7B67" w:rsidRPr="00B87B67" w14:paraId="5EC630C7" w14:textId="77777777" w:rsidTr="0054106E">
        <w:trPr>
          <w:trHeight w:val="605"/>
        </w:trPr>
        <w:tc>
          <w:tcPr>
            <w:tcW w:w="642" w:type="dxa"/>
          </w:tcPr>
          <w:p w14:paraId="741BE7D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50" w:type="dxa"/>
          </w:tcPr>
          <w:p w14:paraId="6D9AE4B2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практики в структуре образовательной программы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810" w:type="dxa"/>
            <w:shd w:val="clear" w:color="auto" w:fill="auto"/>
          </w:tcPr>
          <w:p w14:paraId="6A447194" w14:textId="78024FF4" w:rsidR="00B87B67" w:rsidRPr="00B87B67" w:rsidRDefault="00E07A8A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87B67" w:rsidRPr="00B87B67" w14:paraId="5774B0DA" w14:textId="77777777" w:rsidTr="0054106E">
        <w:trPr>
          <w:trHeight w:val="813"/>
        </w:trPr>
        <w:tc>
          <w:tcPr>
            <w:tcW w:w="642" w:type="dxa"/>
          </w:tcPr>
          <w:p w14:paraId="744A1F5A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50" w:type="dxa"/>
          </w:tcPr>
          <w:p w14:paraId="5AA1B076" w14:textId="543843C5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практики в зачетных единицах и ее продолжительность в неделях либо в академических часах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</w:t>
            </w:r>
            <w:r w:rsidR="002B60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="002B60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810" w:type="dxa"/>
            <w:shd w:val="clear" w:color="auto" w:fill="auto"/>
          </w:tcPr>
          <w:p w14:paraId="07FB86F2" w14:textId="36EDE46D" w:rsidR="00B87B67" w:rsidRPr="00B87B67" w:rsidRDefault="00E07A8A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87B67" w:rsidRPr="00B87B67" w14:paraId="29BB48CC" w14:textId="77777777" w:rsidTr="0054106E">
        <w:trPr>
          <w:trHeight w:val="605"/>
        </w:trPr>
        <w:tc>
          <w:tcPr>
            <w:tcW w:w="642" w:type="dxa"/>
          </w:tcPr>
          <w:p w14:paraId="32B18B37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950" w:type="dxa"/>
          </w:tcPr>
          <w:p w14:paraId="603685A9" w14:textId="5C609C7A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практики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…………………………………</w:t>
            </w:r>
            <w:r w:rsidR="002B6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810" w:type="dxa"/>
            <w:shd w:val="clear" w:color="auto" w:fill="auto"/>
          </w:tcPr>
          <w:p w14:paraId="26B28594" w14:textId="2643E314" w:rsidR="00B87B67" w:rsidRPr="00B87B67" w:rsidRDefault="00E07A8A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87B67" w:rsidRPr="00B87B67" w14:paraId="053C7F63" w14:textId="77777777" w:rsidTr="0054106E">
        <w:trPr>
          <w:trHeight w:val="623"/>
        </w:trPr>
        <w:tc>
          <w:tcPr>
            <w:tcW w:w="642" w:type="dxa"/>
          </w:tcPr>
          <w:p w14:paraId="10E47F4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50" w:type="dxa"/>
          </w:tcPr>
          <w:p w14:paraId="28F346A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Формы отчетности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17E9F3D9" w14:textId="4F3AE102" w:rsidR="00B87B67" w:rsidRPr="00B87B67" w:rsidRDefault="00E07A8A" w:rsidP="00CB30C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87B67" w:rsidRPr="00B87B67" w14:paraId="3DF79E4E" w14:textId="77777777" w:rsidTr="0054106E">
        <w:trPr>
          <w:trHeight w:val="794"/>
        </w:trPr>
        <w:tc>
          <w:tcPr>
            <w:tcW w:w="642" w:type="dxa"/>
          </w:tcPr>
          <w:p w14:paraId="7CEFAB3D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950" w:type="dxa"/>
          </w:tcPr>
          <w:p w14:paraId="11893EC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593AC07F" w14:textId="70189582" w:rsidR="00B87B67" w:rsidRPr="00B87B67" w:rsidRDefault="00CB30C0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0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87B67" w:rsidRPr="00B87B67" w14:paraId="4121E8CB" w14:textId="77777777" w:rsidTr="0054106E">
        <w:trPr>
          <w:trHeight w:val="813"/>
        </w:trPr>
        <w:tc>
          <w:tcPr>
            <w:tcW w:w="642" w:type="dxa"/>
          </w:tcPr>
          <w:p w14:paraId="5F80EBD4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950" w:type="dxa"/>
          </w:tcPr>
          <w:p w14:paraId="6FE4078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учебной литературы и ресурсов сети «Интернет», необходимых для проведения практики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…………………………...</w:t>
            </w:r>
          </w:p>
        </w:tc>
        <w:tc>
          <w:tcPr>
            <w:tcW w:w="810" w:type="dxa"/>
            <w:shd w:val="clear" w:color="auto" w:fill="auto"/>
          </w:tcPr>
          <w:p w14:paraId="1A015B8D" w14:textId="19917B21" w:rsidR="00B87B67" w:rsidRPr="00B87B67" w:rsidRDefault="002B600A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0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87B67" w:rsidRPr="00B87B67" w14:paraId="4A356DED" w14:textId="77777777" w:rsidTr="0054106E">
        <w:trPr>
          <w:trHeight w:val="1628"/>
        </w:trPr>
        <w:tc>
          <w:tcPr>
            <w:tcW w:w="642" w:type="dxa"/>
          </w:tcPr>
          <w:p w14:paraId="4CEC92E8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950" w:type="dxa"/>
          </w:tcPr>
          <w:p w14:paraId="2ACC9BFC" w14:textId="5061324F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информационных технологий, используемых при </w:t>
            </w:r>
            <w:r w:rsidR="00674437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проведении практики</w:t>
            </w: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включая перечень необходимого программного обеспечения и информационных справочных систем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0688D3E3" w14:textId="49857985" w:rsidR="00B87B67" w:rsidRPr="00B87B67" w:rsidRDefault="002B600A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85C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87B67" w:rsidRPr="00B87B67" w14:paraId="4B64EA1F" w14:textId="77777777" w:rsidTr="0054106E">
        <w:trPr>
          <w:trHeight w:val="813"/>
        </w:trPr>
        <w:tc>
          <w:tcPr>
            <w:tcW w:w="642" w:type="dxa"/>
          </w:tcPr>
          <w:p w14:paraId="7EC6FB5B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950" w:type="dxa"/>
          </w:tcPr>
          <w:p w14:paraId="32A5BF3B" w14:textId="4BEC155A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Описание материально-технической базы, необходимой для </w:t>
            </w:r>
            <w:r w:rsidR="00674437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проведения практики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1BA606F0" w14:textId="53B9F51A" w:rsidR="00B87B67" w:rsidRPr="00B87B67" w:rsidRDefault="002B600A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07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bookmarkStart w:id="1" w:name="_GoBack"/>
            <w:bookmarkEnd w:id="1"/>
          </w:p>
        </w:tc>
      </w:tr>
      <w:tr w:rsidR="00B87B67" w:rsidRPr="00B87B67" w14:paraId="237F5C35" w14:textId="77777777" w:rsidTr="0054106E">
        <w:trPr>
          <w:trHeight w:val="605"/>
        </w:trPr>
        <w:tc>
          <w:tcPr>
            <w:tcW w:w="642" w:type="dxa"/>
          </w:tcPr>
          <w:p w14:paraId="7976854B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950" w:type="dxa"/>
          </w:tcPr>
          <w:p w14:paraId="52E48CE0" w14:textId="6E2CA3A7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Приложения 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2B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2B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…………………….…</w:t>
            </w:r>
          </w:p>
        </w:tc>
        <w:tc>
          <w:tcPr>
            <w:tcW w:w="810" w:type="dxa"/>
            <w:shd w:val="clear" w:color="auto" w:fill="auto"/>
          </w:tcPr>
          <w:p w14:paraId="24FD4651" w14:textId="1ED27C00" w:rsidR="00B87B67" w:rsidRPr="00B87B67" w:rsidRDefault="002B600A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85C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14:paraId="68011B5E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0D83D53F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15987B2D" w14:textId="77777777" w:rsidR="00391CEF" w:rsidRDefault="00391CE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15BA240C" w14:textId="77777777" w:rsidR="00B87B67" w:rsidRPr="00095D5F" w:rsidRDefault="00B87B67" w:rsidP="0067443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Наименование вида и типов практики, способа и формы (форм) ее проведения</w:t>
      </w:r>
    </w:p>
    <w:p w14:paraId="2105AAC4" w14:textId="77777777" w:rsidR="00B87B67" w:rsidRPr="00095D5F" w:rsidRDefault="00B87B67" w:rsidP="00E31DF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2F3071" w14:textId="57D779F3" w:rsidR="00B87B67" w:rsidRDefault="00674437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4437">
        <w:rPr>
          <w:rFonts w:ascii="Times New Roman" w:hAnsi="Times New Roman" w:cs="Times New Roman"/>
          <w:sz w:val="28"/>
          <w:szCs w:val="28"/>
        </w:rPr>
        <w:t>Наименование вида практики:</w:t>
      </w:r>
      <w:r w:rsidRPr="00674437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B87B67">
        <w:rPr>
          <w:rFonts w:ascii="Times New Roman" w:eastAsia="Calibri" w:hAnsi="Times New Roman" w:cs="Times New Roman"/>
          <w:sz w:val="28"/>
          <w:szCs w:val="28"/>
        </w:rPr>
        <w:t xml:space="preserve"> учеб</w:t>
      </w:r>
      <w:r w:rsidR="00B87B67" w:rsidRPr="00FB08F4">
        <w:rPr>
          <w:rFonts w:ascii="Times New Roman" w:eastAsia="Calibri" w:hAnsi="Times New Roman" w:cs="Times New Roman"/>
          <w:sz w:val="28"/>
          <w:szCs w:val="28"/>
        </w:rPr>
        <w:t xml:space="preserve">ная </w:t>
      </w:r>
    </w:p>
    <w:p w14:paraId="121CCD94" w14:textId="517C89A5" w:rsidR="006C6C5A" w:rsidRPr="00FB08F4" w:rsidRDefault="006C6C5A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6C6C5A">
        <w:rPr>
          <w:rFonts w:ascii="Times New Roman" w:eastAsia="Calibri" w:hAnsi="Times New Roman" w:cs="Times New Roman"/>
          <w:sz w:val="28"/>
          <w:szCs w:val="28"/>
        </w:rPr>
        <w:t>ип</w:t>
      </w:r>
      <w:r w:rsidR="0021099E">
        <w:rPr>
          <w:rFonts w:ascii="Times New Roman" w:eastAsia="Calibri" w:hAnsi="Times New Roman" w:cs="Times New Roman"/>
          <w:sz w:val="28"/>
          <w:szCs w:val="28"/>
        </w:rPr>
        <w:t xml:space="preserve"> практики</w:t>
      </w:r>
      <w:r w:rsidRPr="006C6C5A">
        <w:rPr>
          <w:rFonts w:ascii="Times New Roman" w:eastAsia="Calibri" w:hAnsi="Times New Roman" w:cs="Times New Roman"/>
          <w:sz w:val="28"/>
          <w:szCs w:val="28"/>
        </w:rPr>
        <w:t xml:space="preserve"> - ознакомительная практика</w:t>
      </w:r>
    </w:p>
    <w:p w14:paraId="29622CE7" w14:textId="7005EC9D" w:rsidR="00B87B67" w:rsidRPr="00095D5F" w:rsidRDefault="00B87B67" w:rsidP="006C3AE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Форма проведения практики - непрерывно</w:t>
      </w:r>
    </w:p>
    <w:p w14:paraId="36616931" w14:textId="2E53298A" w:rsidR="00B87B67" w:rsidRPr="00FB08F4" w:rsidRDefault="00B87B67" w:rsidP="006C3A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Способы проведения практики: стационарная, выездная.</w:t>
      </w:r>
    </w:p>
    <w:p w14:paraId="1AC1206A" w14:textId="77777777" w:rsidR="00B87B67" w:rsidRPr="00095D5F" w:rsidRDefault="00B87B67" w:rsidP="00B87B6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54C29" w14:textId="77777777" w:rsidR="00B87B67" w:rsidRPr="00095D5F" w:rsidRDefault="00B87B67" w:rsidP="0067443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задачи практики</w:t>
      </w:r>
    </w:p>
    <w:p w14:paraId="2C47AFF1" w14:textId="77777777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56B85" w14:textId="7A79B438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 </w:t>
      </w:r>
      <w:r w:rsidR="00377F00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  <w:r w:rsidR="006744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119952631"/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 «Экономика и финансы»</w:t>
      </w:r>
      <w:r w:rsidR="006744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6744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рофиль «Государственные и муниципальные финансы»</w:t>
      </w:r>
      <w:r w:rsid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81118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11183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истематизация, обобщение и апробация теоретических знаний и умений, приобретенных студентами при освоении основной образовательной программы бакалавриата, получение профессиональных умений и закрепление компетенций, указанных в разделе 3 данной Программы. </w:t>
      </w:r>
    </w:p>
    <w:p w14:paraId="7DA1E42B" w14:textId="77777777" w:rsidR="001D1F3D" w:rsidRPr="001D1F3D" w:rsidRDefault="001D1F3D" w:rsidP="001D1F3D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учебной практики являются: </w:t>
      </w:r>
    </w:p>
    <w:p w14:paraId="46BB423A" w14:textId="77777777" w:rsidR="001D1F3D" w:rsidRPr="001D1F3D" w:rsidRDefault="001D1F3D" w:rsidP="001D1F3D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>− изучение положения об органе государственной власти (местного самоуправления), устава организации, знакомство со структурой и полномочиями органа государственной власти (местного самоуправления) или организации, в которой обучающийся проходит практику;</w:t>
      </w:r>
    </w:p>
    <w:p w14:paraId="18E8879C" w14:textId="77777777" w:rsidR="001D1F3D" w:rsidRPr="001D1F3D" w:rsidRDefault="001D1F3D" w:rsidP="001D1F3D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ознакомление со структурой и полномочиями органа государственной власти (местного самоуправления) или организации, в которой обучающийся проходит практику; </w:t>
      </w:r>
    </w:p>
    <w:p w14:paraId="2BA72BAA" w14:textId="77777777" w:rsidR="001D1F3D" w:rsidRPr="001D1F3D" w:rsidRDefault="001D1F3D" w:rsidP="001D1F3D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>− изучение положения об управлении, отделе, где обучающийся проходит практику;</w:t>
      </w:r>
    </w:p>
    <w:p w14:paraId="4742D0E1" w14:textId="77777777" w:rsidR="001D1F3D" w:rsidRPr="001D1F3D" w:rsidRDefault="001D1F3D" w:rsidP="00E07A8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квалификационными требованиями к должностям гражданской службы, муниципальной службы, должностными инструкциями сотрудников подразделения, где обучающийся проходит </w:t>
      </w:r>
      <w:r w:rsidRPr="001D1F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практику;  </w:t>
      </w:r>
    </w:p>
    <w:p w14:paraId="69542373" w14:textId="77777777" w:rsidR="001D1F3D" w:rsidRPr="001D1F3D" w:rsidRDefault="001D1F3D" w:rsidP="00E07A8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>− изучение организации деятельности органа власти, организации, в которой обучающийся проходит практику;</w:t>
      </w:r>
    </w:p>
    <w:p w14:paraId="5BE0D934" w14:textId="77777777" w:rsidR="001D1F3D" w:rsidRPr="001D1F3D" w:rsidRDefault="001D1F3D" w:rsidP="00E07A8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подбор и анализ информации о финансовой деятельности органа государственной власти (местного самоуправления), организации, в которой обучающийся проходит практику; </w:t>
      </w:r>
    </w:p>
    <w:p w14:paraId="5BF98558" w14:textId="77777777" w:rsidR="001D1F3D" w:rsidRPr="001D1F3D" w:rsidRDefault="001D1F3D" w:rsidP="00E07A8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0E7D5890" w14:textId="77777777" w:rsidR="001D1F3D" w:rsidRPr="001D1F3D" w:rsidRDefault="001D1F3D" w:rsidP="00E07A8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3D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работы и делового общения в рабочем коллективе. </w:t>
      </w:r>
    </w:p>
    <w:p w14:paraId="7F539E6F" w14:textId="77777777" w:rsidR="00B87B67" w:rsidRDefault="00B87B67" w:rsidP="00E07A8A">
      <w:pPr>
        <w:widowControl w:val="0"/>
      </w:pPr>
    </w:p>
    <w:p w14:paraId="70A04677" w14:textId="14E42252" w:rsidR="00DA6967" w:rsidRDefault="000E5806" w:rsidP="00E07A8A">
      <w:pPr>
        <w:widowControl w:val="0"/>
        <w:tabs>
          <w:tab w:val="left" w:pos="540"/>
        </w:tabs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F0E1D" w:rsidRPr="002F0E1D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3464A70F" w14:textId="77777777" w:rsidR="00E07A8A" w:rsidRDefault="00DA6967" w:rsidP="00E07A8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ная практика осуществляется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направлению подготовки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7339">
        <w:rPr>
          <w:rFonts w:ascii="Times New Roman" w:eastAsia="Calibri" w:hAnsi="Times New Roman" w:cs="Times New Roman"/>
          <w:sz w:val="28"/>
          <w:szCs w:val="28"/>
        </w:rPr>
        <w:t>ОП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67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на рабочих местах обучающихся или в финансово-казначейских органах, с которыми университет имеет договоры о совместной деятельности при прохождении практики обучающимися. </w:t>
      </w:r>
    </w:p>
    <w:p w14:paraId="0F056FFF" w14:textId="6B1CABB0" w:rsidR="00E07A8A" w:rsidRDefault="00DA6967" w:rsidP="00E07A8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Calibri" w:hAnsi="Times New Roman" w:cs="Times New Roman"/>
          <w:sz w:val="28"/>
          <w:szCs w:val="28"/>
        </w:rPr>
        <w:t>Практика направлена на формирование следующих компетенций:</w:t>
      </w:r>
    </w:p>
    <w:tbl>
      <w:tblPr>
        <w:tblStyle w:val="1"/>
        <w:tblW w:w="9362" w:type="dxa"/>
        <w:tblLayout w:type="fixed"/>
        <w:tblLook w:val="04A0" w:firstRow="1" w:lastRow="0" w:firstColumn="1" w:lastColumn="0" w:noHBand="0" w:noVBand="1"/>
      </w:tblPr>
      <w:tblGrid>
        <w:gridCol w:w="1277"/>
        <w:gridCol w:w="1982"/>
        <w:gridCol w:w="2271"/>
        <w:gridCol w:w="3832"/>
      </w:tblGrid>
      <w:tr w:rsidR="00E07A8A" w:rsidRPr="0021099E" w14:paraId="1AF9FF19" w14:textId="77777777" w:rsidTr="00E07A8A">
        <w:trPr>
          <w:trHeight w:val="1156"/>
        </w:trPr>
        <w:tc>
          <w:tcPr>
            <w:tcW w:w="1277" w:type="dxa"/>
          </w:tcPr>
          <w:p w14:paraId="413B6E32" w14:textId="77777777" w:rsidR="00E07A8A" w:rsidRPr="0021099E" w:rsidRDefault="00E07A8A" w:rsidP="009128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982" w:type="dxa"/>
          </w:tcPr>
          <w:p w14:paraId="1FFF5007" w14:textId="77777777" w:rsidR="00E07A8A" w:rsidRPr="0021099E" w:rsidRDefault="00E07A8A" w:rsidP="009128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71" w:type="dxa"/>
          </w:tcPr>
          <w:p w14:paraId="20ADEA8C" w14:textId="77777777" w:rsidR="00E07A8A" w:rsidRPr="0021099E" w:rsidRDefault="00E07A8A" w:rsidP="009128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832" w:type="dxa"/>
          </w:tcPr>
          <w:p w14:paraId="4B0BB3B5" w14:textId="77777777" w:rsidR="00E07A8A" w:rsidRPr="0021099E" w:rsidRDefault="00E07A8A" w:rsidP="009128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09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07A8A" w:rsidRPr="0021099E" w14:paraId="1FB2AA04" w14:textId="77777777" w:rsidTr="00E07A8A">
        <w:trPr>
          <w:trHeight w:val="1156"/>
        </w:trPr>
        <w:tc>
          <w:tcPr>
            <w:tcW w:w="1277" w:type="dxa"/>
            <w:vMerge w:val="restart"/>
          </w:tcPr>
          <w:p w14:paraId="27971573" w14:textId="3A8153FE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982" w:type="dxa"/>
            <w:vMerge w:val="restart"/>
          </w:tcPr>
          <w:p w14:paraId="6A1EA9CD" w14:textId="0E801D54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271" w:type="dxa"/>
          </w:tcPr>
          <w:p w14:paraId="35651330" w14:textId="63F1E220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анализе экономических явлений и процессов.</w:t>
            </w:r>
          </w:p>
        </w:tc>
        <w:tc>
          <w:tcPr>
            <w:tcW w:w="3832" w:type="dxa"/>
          </w:tcPr>
          <w:p w14:paraId="517CD1D2" w14:textId="77777777" w:rsidR="00E07A8A" w:rsidRPr="00BE25F3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теории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019DD9A1" w14:textId="3C8A4A38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использовать теоретические знания, экономико-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математический инструментарий, информационно-коммуникационные технологии для определения современных трендов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</w:tr>
      <w:tr w:rsidR="00E07A8A" w:rsidRPr="0021099E" w14:paraId="01D4E091" w14:textId="77777777" w:rsidTr="00E07A8A">
        <w:trPr>
          <w:trHeight w:val="1156"/>
        </w:trPr>
        <w:tc>
          <w:tcPr>
            <w:tcW w:w="1277" w:type="dxa"/>
            <w:vMerge/>
          </w:tcPr>
          <w:p w14:paraId="6854EB55" w14:textId="77777777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</w:tcPr>
          <w:p w14:paraId="1CD50A8D" w14:textId="77777777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</w:tcPr>
          <w:p w14:paraId="34028190" w14:textId="204E1386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32" w:type="dxa"/>
          </w:tcPr>
          <w:p w14:paraId="6E4FB29A" w14:textId="77777777" w:rsidR="00E07A8A" w:rsidRPr="00BE25F3" w:rsidRDefault="00E07A8A" w:rsidP="00E07A8A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Знает: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современные концепции государственных и муниципальных финансов, теоретические и методологические основы государственных и муниципальных</w:t>
            </w:r>
            <w:r w:rsidRPr="00D9439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финансов; современный научный, в том числе, математический аппарат, необходимый для критического анализа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социально–экономических</w:t>
            </w:r>
            <w:r w:rsidRPr="008B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</w:t>
            </w:r>
          </w:p>
          <w:p w14:paraId="02839D42" w14:textId="77777777" w:rsidR="00E07A8A" w:rsidRPr="00BE25F3" w:rsidRDefault="00E07A8A" w:rsidP="00E07A8A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теоретические знания, </w:t>
            </w:r>
          </w:p>
          <w:p w14:paraId="5F314FF2" w14:textId="0E34A241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экономико–математические методы для определения направлений развития экономики и социальной сферы</w:t>
            </w:r>
          </w:p>
        </w:tc>
      </w:tr>
      <w:tr w:rsidR="00E07A8A" w:rsidRPr="0021099E" w14:paraId="4DE6E576" w14:textId="77777777" w:rsidTr="00E07A8A">
        <w:trPr>
          <w:trHeight w:val="1156"/>
        </w:trPr>
        <w:tc>
          <w:tcPr>
            <w:tcW w:w="1277" w:type="dxa"/>
            <w:vMerge/>
          </w:tcPr>
          <w:p w14:paraId="4690E798" w14:textId="77777777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</w:tcPr>
          <w:p w14:paraId="40119400" w14:textId="77777777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</w:tcPr>
          <w:p w14:paraId="7D679F69" w14:textId="144150B7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32" w:type="dxa"/>
          </w:tcPr>
          <w:p w14:paraId="28C23055" w14:textId="77777777" w:rsidR="00E07A8A" w:rsidRPr="00D94394" w:rsidRDefault="00E07A8A" w:rsidP="00E07A8A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российские и зарубежные источники научной, правовой, учебно–методической информации, необходимой для формирования и реализации основных направлений экономической (финансовой) политики государства</w:t>
            </w:r>
          </w:p>
          <w:p w14:paraId="0B5B7011" w14:textId="6ADC2466" w:rsidR="00E07A8A" w:rsidRPr="0021099E" w:rsidRDefault="00E07A8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современных информационных источников определять тенденции развития экономической политики государства, осуществлять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реализации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ее основных направлений</w:t>
            </w:r>
          </w:p>
        </w:tc>
      </w:tr>
      <w:tr w:rsidR="004F0DDA" w:rsidRPr="007C37B5" w14:paraId="28E6A7AA" w14:textId="77777777" w:rsidTr="0054106E">
        <w:trPr>
          <w:trHeight w:val="1024"/>
        </w:trPr>
        <w:tc>
          <w:tcPr>
            <w:tcW w:w="1277" w:type="dxa"/>
            <w:vMerge w:val="restart"/>
            <w:shd w:val="clear" w:color="auto" w:fill="auto"/>
          </w:tcPr>
          <w:p w14:paraId="3F77E8C4" w14:textId="77777777" w:rsidR="004F0DDA" w:rsidRPr="007C37B5" w:rsidRDefault="004F0DD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7629720E" w14:textId="4CDF30EB" w:rsidR="004F0DDA" w:rsidRPr="00BE25F3" w:rsidRDefault="004F0DDA" w:rsidP="00E07A8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условиях </w:t>
            </w:r>
          </w:p>
        </w:tc>
        <w:tc>
          <w:tcPr>
            <w:tcW w:w="2271" w:type="dxa"/>
            <w:shd w:val="clear" w:color="auto" w:fill="auto"/>
          </w:tcPr>
          <w:p w14:paraId="2F096E89" w14:textId="77777777" w:rsidR="004F0DDA" w:rsidRPr="00BE25F3" w:rsidRDefault="004F0DDA" w:rsidP="00E07A8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 xml:space="preserve">Понимает содержание и логику проведения анализа деятельности экономического субъекта, приемы обоснования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lastRenderedPageBreak/>
              <w:t>оперативных, тактических и стратегических управленческих решений.</w:t>
            </w:r>
          </w:p>
        </w:tc>
        <w:tc>
          <w:tcPr>
            <w:tcW w:w="3832" w:type="dxa"/>
            <w:shd w:val="clear" w:color="auto" w:fill="auto"/>
          </w:tcPr>
          <w:p w14:paraId="17E24388" w14:textId="77777777" w:rsidR="004F0DDA" w:rsidRPr="00BE25F3" w:rsidRDefault="004F0DDA" w:rsidP="00E07A8A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профессиональные задачи деятельности финансовых органов в условиях цифровой экономики; методики оценки основных показателей деятельности органов государственной власти и органов местного самоуправления в части управления государственными и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муниципальными финансами</w:t>
            </w:r>
          </w:p>
          <w:p w14:paraId="5E457000" w14:textId="77777777" w:rsidR="004F0DDA" w:rsidRPr="00BE25F3" w:rsidRDefault="004F0DDA" w:rsidP="00E07A8A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: применять положения нормативных правовых актов для принятия и реализации финансовых решений </w:t>
            </w:r>
          </w:p>
        </w:tc>
      </w:tr>
      <w:tr w:rsidR="004F0DDA" w:rsidRPr="007C37B5" w14:paraId="5E2179CF" w14:textId="77777777" w:rsidTr="0054106E">
        <w:trPr>
          <w:trHeight w:val="414"/>
        </w:trPr>
        <w:tc>
          <w:tcPr>
            <w:tcW w:w="1277" w:type="dxa"/>
            <w:vMerge/>
            <w:shd w:val="clear" w:color="auto" w:fill="auto"/>
          </w:tcPr>
          <w:p w14:paraId="33BADB4F" w14:textId="77777777" w:rsidR="004F0DDA" w:rsidRPr="007C37B5" w:rsidRDefault="004F0DD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227C222B" w14:textId="77777777" w:rsidR="004F0DDA" w:rsidRPr="00BE25F3" w:rsidRDefault="004F0DD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0F379581" w14:textId="77777777" w:rsidR="004F0DDA" w:rsidRPr="00BE25F3" w:rsidRDefault="004F0DD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3832" w:type="dxa"/>
            <w:shd w:val="clear" w:color="auto" w:fill="auto"/>
          </w:tcPr>
          <w:p w14:paraId="394E4CCB" w14:textId="77777777" w:rsidR="00844684" w:rsidRDefault="004F0DDA" w:rsidP="00E07A8A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варианты решения профессиональных задач в условиях неопределенности</w:t>
            </w:r>
          </w:p>
          <w:p w14:paraId="626F2D15" w14:textId="10EB98B7" w:rsidR="004F0DDA" w:rsidRPr="00BE25F3" w:rsidRDefault="004F0DDA" w:rsidP="00E07A8A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предлагать решения по совершенствованию текущей деятельности финансовых органов; применять организационные и творческие способности в области своей профессиональной деятельности в меняющейся окружающей среде;</w:t>
            </w:r>
          </w:p>
        </w:tc>
      </w:tr>
      <w:tr w:rsidR="004F0DDA" w:rsidRPr="007C37B5" w14:paraId="4CF69A0F" w14:textId="77777777" w:rsidTr="00795924">
        <w:trPr>
          <w:trHeight w:val="4732"/>
        </w:trPr>
        <w:tc>
          <w:tcPr>
            <w:tcW w:w="1277" w:type="dxa"/>
            <w:vMerge w:val="restart"/>
            <w:shd w:val="clear" w:color="auto" w:fill="auto"/>
          </w:tcPr>
          <w:p w14:paraId="454AEBB7" w14:textId="77777777" w:rsidR="004F0DDA" w:rsidRPr="007C37B5" w:rsidRDefault="004F0DD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1982" w:type="dxa"/>
            <w:vMerge w:val="restart"/>
            <w:shd w:val="clear" w:color="auto" w:fill="auto"/>
          </w:tcPr>
          <w:p w14:paraId="6641AC70" w14:textId="77777777" w:rsidR="004F0DDA" w:rsidRPr="00BE25F3" w:rsidRDefault="004F0DDA" w:rsidP="00E07A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</w:tc>
        <w:tc>
          <w:tcPr>
            <w:tcW w:w="2271" w:type="dxa"/>
            <w:shd w:val="clear" w:color="auto" w:fill="auto"/>
          </w:tcPr>
          <w:p w14:paraId="74BC2FDE" w14:textId="004C33B3" w:rsidR="004F0DDA" w:rsidRPr="0021099E" w:rsidRDefault="004F0DDA" w:rsidP="00E07A8A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32" w:type="dxa"/>
            <w:shd w:val="clear" w:color="auto" w:fill="auto"/>
          </w:tcPr>
          <w:p w14:paraId="72854977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делового общения и организации групповой работы при решении 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профессиональных задач </w:t>
            </w:r>
          </w:p>
          <w:p w14:paraId="7E603C4F" w14:textId="42B1EE52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навыки делового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 и командной работы при решении профессиональных задач</w:t>
            </w:r>
          </w:p>
        </w:tc>
      </w:tr>
      <w:tr w:rsidR="004F0DDA" w:rsidRPr="007C37B5" w14:paraId="1ACBDE96" w14:textId="77777777" w:rsidTr="0054106E">
        <w:trPr>
          <w:trHeight w:val="458"/>
        </w:trPr>
        <w:tc>
          <w:tcPr>
            <w:tcW w:w="1277" w:type="dxa"/>
            <w:vMerge/>
            <w:shd w:val="clear" w:color="auto" w:fill="auto"/>
          </w:tcPr>
          <w:p w14:paraId="2B8118ED" w14:textId="77777777" w:rsidR="004F0DDA" w:rsidRPr="007C37B5" w:rsidRDefault="004F0DD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12A61005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spacing w:after="200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07C15414" w14:textId="77777777" w:rsidR="004F0DDA" w:rsidRPr="00BE25F3" w:rsidRDefault="004F0DDA" w:rsidP="00E07A8A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14:paraId="1EC348F4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shd w:val="clear" w:color="auto" w:fill="auto"/>
          </w:tcPr>
          <w:p w14:paraId="44D26945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9A2" w:rsidRP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трудового распорядка, мора</w:t>
            </w:r>
            <w:r w:rsid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льные и этические нормы общения.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разработки командной стратегии</w:t>
            </w:r>
          </w:p>
          <w:p w14:paraId="571D517C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четко ставить задачу в профессиональной сфере, распределять обязанности м</w:t>
            </w:r>
            <w:r w:rsidR="008A2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 участниками рабочей группы</w:t>
            </w:r>
          </w:p>
        </w:tc>
      </w:tr>
      <w:tr w:rsidR="004F0DDA" w:rsidRPr="00095D5F" w14:paraId="5C40D6D8" w14:textId="77777777" w:rsidTr="0054106E">
        <w:trPr>
          <w:trHeight w:val="174"/>
        </w:trPr>
        <w:tc>
          <w:tcPr>
            <w:tcW w:w="1277" w:type="dxa"/>
            <w:vMerge/>
            <w:shd w:val="clear" w:color="auto" w:fill="auto"/>
          </w:tcPr>
          <w:p w14:paraId="1A26E07C" w14:textId="77777777" w:rsidR="004F0DDA" w:rsidRPr="007C37B5" w:rsidRDefault="004F0DDA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14:paraId="607EAD2B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shd w:val="clear" w:color="auto" w:fill="auto"/>
          </w:tcPr>
          <w:p w14:paraId="76C62655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3.Понимает и учитывает особенности поведения участников команды для достижения целей и задач в профессиональной </w:t>
            </w: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832" w:type="dxa"/>
            <w:shd w:val="clear" w:color="auto" w:fill="auto"/>
          </w:tcPr>
          <w:p w14:paraId="2AB9714F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ответственности за нарушение этики служебного поведения и конфликт интересов </w:t>
            </w:r>
          </w:p>
          <w:p w14:paraId="273CA2DE" w14:textId="77777777" w:rsidR="004F0DDA" w:rsidRPr="00BE25F3" w:rsidRDefault="004F0DDA" w:rsidP="00E07A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выбор мер ответственности в процессе реализации управленческих решений в рамках бюджетного процесса</w:t>
            </w:r>
          </w:p>
        </w:tc>
      </w:tr>
    </w:tbl>
    <w:p w14:paraId="08CBAB16" w14:textId="3F0BD236" w:rsidR="00795924" w:rsidRDefault="0017311B" w:rsidP="000E54C9">
      <w:r>
        <w:lastRenderedPageBreak/>
        <w:t xml:space="preserve"> </w:t>
      </w:r>
    </w:p>
    <w:p w14:paraId="47C21300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_Toc269251"/>
      <w:r w:rsidRPr="00095D5F">
        <w:rPr>
          <w:rFonts w:ascii="Times New Roman" w:eastAsia="Calibri" w:hAnsi="Times New Roman" w:cs="Times New Roman"/>
          <w:b/>
          <w:sz w:val="28"/>
          <w:szCs w:val="28"/>
        </w:rPr>
        <w:t>4. Место практики в структуре образовательной программы</w:t>
      </w:r>
      <w:bookmarkEnd w:id="3"/>
    </w:p>
    <w:p w14:paraId="7B5FBB11" w14:textId="62A9AAB7" w:rsidR="00AE28B6" w:rsidRDefault="00AE28B6" w:rsidP="00AE28B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E1F39C" w14:textId="71B7AA2B" w:rsidR="0021099E" w:rsidRDefault="0021099E" w:rsidP="0021099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796C">
        <w:rPr>
          <w:rFonts w:ascii="Times New Roman" w:hAnsi="Times New Roman" w:cs="Times New Roman"/>
          <w:sz w:val="28"/>
          <w:szCs w:val="28"/>
        </w:rPr>
        <w:t>Учебная практика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относится к </w:t>
      </w:r>
      <w:r w:rsidRPr="007F796C">
        <w:rPr>
          <w:rFonts w:ascii="Times New Roman" w:eastAsia="Calibri" w:hAnsi="Times New Roman" w:cs="Times New Roman"/>
          <w:sz w:val="28"/>
          <w:szCs w:val="28"/>
        </w:rPr>
        <w:t>относится к Блоку 2. Практика, в том числе научно-исследовательская работа (НИР) и является обязательным разделом образовательной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бакалавриата.</w:t>
      </w:r>
    </w:p>
    <w:p w14:paraId="4D9CD72D" w14:textId="77777777" w:rsidR="00AE28B6" w:rsidRPr="00095D5F" w:rsidRDefault="00AE28B6" w:rsidP="003F2019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Toc269252"/>
    </w:p>
    <w:p w14:paraId="14F7B80F" w14:textId="77777777" w:rsidR="00AE28B6" w:rsidRPr="00095D5F" w:rsidRDefault="00AE28B6" w:rsidP="00AE28B6">
      <w:pPr>
        <w:numPr>
          <w:ilvl w:val="0"/>
          <w:numId w:val="2"/>
        </w:numPr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>Объем практики в зачетных единицах и ее продолжительность в неделях или академических часах</w:t>
      </w:r>
      <w:bookmarkEnd w:id="4"/>
    </w:p>
    <w:p w14:paraId="7E5CE1B3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5F7BA7" w14:textId="0CA1F12B" w:rsidR="001F3B37" w:rsidRPr="001F3B37" w:rsidRDefault="001F3B37" w:rsidP="001F3B37">
      <w:pPr>
        <w:tabs>
          <w:tab w:val="left" w:pos="645"/>
        </w:tabs>
        <w:spacing w:after="0" w:line="36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83E80">
        <w:rPr>
          <w:rFonts w:ascii="Times New Roman" w:hAnsi="Times New Roman" w:cs="Times New Roman"/>
          <w:sz w:val="28"/>
          <w:szCs w:val="28"/>
        </w:rPr>
        <w:t>Объём учебной практики и сроки её проведения определяются учебным планом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</w:p>
    <w:p w14:paraId="121AE9DA" w14:textId="6404E9C7" w:rsidR="0021099E" w:rsidRDefault="001F3B37" w:rsidP="0021099E">
      <w:pPr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Общая </w:t>
      </w:r>
      <w:r w:rsidR="00AE28B6" w:rsidRPr="002604E1">
        <w:rPr>
          <w:rFonts w:ascii="Times New Roman" w:eastAsia="Calibri" w:hAnsi="Times New Roman" w:cs="Times New Roman"/>
          <w:sz w:val="28"/>
          <w:szCs w:val="28"/>
        </w:rPr>
        <w:t xml:space="preserve">трудоёмкость </w:t>
      </w:r>
      <w:r w:rsidR="00565B81"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="00AE28B6" w:rsidRPr="002604E1">
        <w:rPr>
          <w:rFonts w:ascii="Times New Roman" w:eastAsia="Calibri" w:hAnsi="Times New Roman" w:cs="Times New Roman"/>
          <w:sz w:val="28"/>
          <w:szCs w:val="28"/>
        </w:rPr>
        <w:t xml:space="preserve">практики составляет </w:t>
      </w:r>
      <w:r w:rsidR="00AE28B6">
        <w:rPr>
          <w:rFonts w:ascii="Times New Roman" w:eastAsia="Calibri" w:hAnsi="Times New Roman" w:cs="Times New Roman"/>
          <w:sz w:val="28"/>
          <w:szCs w:val="28"/>
        </w:rPr>
        <w:t>3 зачетные единицы (108 часов)</w:t>
      </w:r>
      <w:r w:rsidR="00565B8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EDE286A" w14:textId="21D20BC9" w:rsidR="0021099E" w:rsidRPr="00683E80" w:rsidRDefault="0021099E" w:rsidP="0021099E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E80">
        <w:rPr>
          <w:rFonts w:ascii="Times New Roman" w:hAnsi="Times New Roman" w:cs="Times New Roman"/>
          <w:color w:val="000000"/>
          <w:sz w:val="28"/>
          <w:szCs w:val="28"/>
        </w:rPr>
        <w:t>Продолжительность учебной практики - 2 недели.</w:t>
      </w:r>
    </w:p>
    <w:p w14:paraId="5BC14DC9" w14:textId="51614FD6" w:rsidR="0021099E" w:rsidRPr="00683E80" w:rsidRDefault="0021099E" w:rsidP="0021099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83E80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- </w:t>
      </w:r>
      <w:r w:rsidRPr="00683E80">
        <w:rPr>
          <w:rFonts w:ascii="Times New Roman" w:hAnsi="Times New Roman" w:cs="Times New Roman"/>
          <w:sz w:val="28"/>
          <w:szCs w:val="28"/>
        </w:rPr>
        <w:tab/>
        <w:t xml:space="preserve">зачет с оценкой в </w:t>
      </w:r>
      <w:r w:rsidR="00DA6967">
        <w:rPr>
          <w:rFonts w:ascii="Times New Roman" w:hAnsi="Times New Roman" w:cs="Times New Roman"/>
          <w:sz w:val="28"/>
          <w:szCs w:val="28"/>
        </w:rPr>
        <w:t>9</w:t>
      </w:r>
      <w:r w:rsidRPr="00683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семестре</w:t>
      </w:r>
      <w:r w:rsidRPr="00683E80">
        <w:rPr>
          <w:rFonts w:ascii="Times New Roman" w:hAnsi="Times New Roman" w:cs="Times New Roman"/>
          <w:sz w:val="28"/>
          <w:szCs w:val="28"/>
        </w:rPr>
        <w:t xml:space="preserve"> (</w:t>
      </w:r>
      <w:r w:rsidR="001F3B37">
        <w:rPr>
          <w:rFonts w:ascii="Times New Roman" w:hAnsi="Times New Roman" w:cs="Times New Roman"/>
          <w:sz w:val="28"/>
          <w:szCs w:val="28"/>
        </w:rPr>
        <w:t>5</w:t>
      </w:r>
      <w:r w:rsidRPr="00683E80">
        <w:rPr>
          <w:rFonts w:ascii="Times New Roman" w:hAnsi="Times New Roman" w:cs="Times New Roman"/>
          <w:sz w:val="28"/>
          <w:szCs w:val="28"/>
        </w:rPr>
        <w:t xml:space="preserve"> курс), </w:t>
      </w:r>
      <w:r w:rsidRPr="00683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 w:rsidRPr="00683E80">
        <w:rPr>
          <w:rFonts w:ascii="Times New Roman" w:eastAsia="Calibri" w:hAnsi="Times New Roman" w:cs="Times New Roman"/>
          <w:sz w:val="28"/>
          <w:szCs w:val="28"/>
        </w:rPr>
        <w:t>учебной практике</w:t>
      </w:r>
      <w:r w:rsidRPr="00683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6EB74752" w14:textId="77777777" w:rsidR="0021099E" w:rsidRDefault="0021099E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24E0DD" w14:textId="777C71B5" w:rsidR="00166F20" w:rsidRPr="0055574A" w:rsidRDefault="00166F20" w:rsidP="0055574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Содержание </w:t>
      </w:r>
      <w:r w:rsidR="0043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</w:t>
      </w:r>
      <w:r w:rsidRPr="00166F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ной практики</w:t>
      </w:r>
    </w:p>
    <w:tbl>
      <w:tblPr>
        <w:tblStyle w:val="2"/>
        <w:tblW w:w="4938" w:type="pct"/>
        <w:tblLook w:val="04A0" w:firstRow="1" w:lastRow="0" w:firstColumn="1" w:lastColumn="0" w:noHBand="0" w:noVBand="1"/>
      </w:tblPr>
      <w:tblGrid>
        <w:gridCol w:w="2172"/>
        <w:gridCol w:w="5218"/>
        <w:gridCol w:w="1699"/>
      </w:tblGrid>
      <w:tr w:rsidR="00166F20" w:rsidRPr="00166F20" w14:paraId="72C25628" w14:textId="77777777" w:rsidTr="002F0E1D">
        <w:trPr>
          <w:trHeight w:val="495"/>
          <w:tblHeader/>
        </w:trPr>
        <w:tc>
          <w:tcPr>
            <w:tcW w:w="1150" w:type="pct"/>
          </w:tcPr>
          <w:p w14:paraId="43D33B47" w14:textId="4CFA94BB" w:rsidR="00166F20" w:rsidRPr="0055574A" w:rsidRDefault="002F0E1D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5574A">
              <w:rPr>
                <w:rFonts w:ascii="Times New Roman" w:eastAsia="Calibri" w:hAnsi="Times New Roman"/>
                <w:b/>
              </w:rPr>
              <w:t>Типы профессиональных задач</w:t>
            </w:r>
          </w:p>
        </w:tc>
        <w:tc>
          <w:tcPr>
            <w:tcW w:w="2893" w:type="pct"/>
          </w:tcPr>
          <w:p w14:paraId="1995E717" w14:textId="77777777" w:rsidR="00166F20" w:rsidRPr="0055574A" w:rsidRDefault="00166F20" w:rsidP="00166F20">
            <w:pPr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 w:rsidRPr="0055574A">
              <w:rPr>
                <w:rFonts w:ascii="Times New Roman" w:eastAsia="Calibri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957" w:type="pct"/>
          </w:tcPr>
          <w:p w14:paraId="26CF1E18" w14:textId="2BDC244C" w:rsidR="00166F20" w:rsidRPr="00166F20" w:rsidRDefault="0055574A" w:rsidP="00166F20">
            <w:pPr>
              <w:jc w:val="center"/>
              <w:rPr>
                <w:rFonts w:ascii="Times New Roman" w:eastAsia="Calibri" w:hAnsi="Times New Roman"/>
              </w:rPr>
            </w:pPr>
            <w:r w:rsidRPr="00683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166F20" w:rsidRPr="00166F20" w14:paraId="4C720C6B" w14:textId="77777777" w:rsidTr="002F0E1D">
        <w:trPr>
          <w:trHeight w:val="825"/>
        </w:trPr>
        <w:tc>
          <w:tcPr>
            <w:tcW w:w="1150" w:type="pct"/>
            <w:vMerge w:val="restart"/>
          </w:tcPr>
          <w:p w14:paraId="24703BC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2893" w:type="pct"/>
          </w:tcPr>
          <w:p w14:paraId="00B16BCE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957" w:type="pct"/>
          </w:tcPr>
          <w:p w14:paraId="318167A6" w14:textId="7FB7E761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1D5FC765" w14:textId="77777777" w:rsidTr="002F0E1D">
        <w:trPr>
          <w:trHeight w:val="825"/>
        </w:trPr>
        <w:tc>
          <w:tcPr>
            <w:tcW w:w="1150" w:type="pct"/>
            <w:vMerge/>
          </w:tcPr>
          <w:p w14:paraId="4E53444B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6B6FC41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объемов бюджетных ассигнований, финансовых показателей государственных программ, национальных проектов, планов финансово-хозяйственной деятельности и бюджетных смет</w:t>
            </w:r>
          </w:p>
        </w:tc>
        <w:tc>
          <w:tcPr>
            <w:tcW w:w="957" w:type="pct"/>
          </w:tcPr>
          <w:p w14:paraId="39C388B1" w14:textId="542AF0D6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5947A645" w14:textId="77777777" w:rsidTr="002F0E1D">
        <w:trPr>
          <w:trHeight w:val="825"/>
        </w:trPr>
        <w:tc>
          <w:tcPr>
            <w:tcW w:w="1150" w:type="pct"/>
            <w:vMerge/>
          </w:tcPr>
          <w:p w14:paraId="7E71200A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4E7223B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документов для подготовки проектов и исполнения бюджетов публично-правовых образований, бюджетных смет, планов финансово-хозяйственной деятельности организаций </w:t>
            </w:r>
          </w:p>
        </w:tc>
        <w:tc>
          <w:tcPr>
            <w:tcW w:w="957" w:type="pct"/>
          </w:tcPr>
          <w:p w14:paraId="4219225A" w14:textId="26E1A65E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7D6F4BFD" w14:textId="77777777" w:rsidTr="002F0E1D">
        <w:trPr>
          <w:trHeight w:val="825"/>
        </w:trPr>
        <w:tc>
          <w:tcPr>
            <w:tcW w:w="1150" w:type="pct"/>
            <w:vMerge/>
          </w:tcPr>
          <w:p w14:paraId="2CC27B29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3BFBA26C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957" w:type="pct"/>
          </w:tcPr>
          <w:p w14:paraId="3F92CA7F" w14:textId="0DEB466C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6C44D22C" w14:textId="77777777" w:rsidTr="002F0E1D">
        <w:trPr>
          <w:trHeight w:val="270"/>
        </w:trPr>
        <w:tc>
          <w:tcPr>
            <w:tcW w:w="1150" w:type="pct"/>
            <w:vMerge w:val="restart"/>
          </w:tcPr>
          <w:p w14:paraId="31C331A8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2893" w:type="pct"/>
          </w:tcPr>
          <w:p w14:paraId="2854C08A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957" w:type="pct"/>
          </w:tcPr>
          <w:p w14:paraId="566B450C" w14:textId="0D99787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0BF14F5" w14:textId="77777777" w:rsidTr="002F0E1D">
        <w:trPr>
          <w:trHeight w:val="270"/>
        </w:trPr>
        <w:tc>
          <w:tcPr>
            <w:tcW w:w="1150" w:type="pct"/>
            <w:vMerge/>
          </w:tcPr>
          <w:p w14:paraId="273FC2A5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41AF3B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957" w:type="pct"/>
          </w:tcPr>
          <w:p w14:paraId="29043056" w14:textId="0D75B407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165CAB07" w14:textId="77777777" w:rsidTr="002F0E1D">
        <w:trPr>
          <w:trHeight w:val="270"/>
        </w:trPr>
        <w:tc>
          <w:tcPr>
            <w:tcW w:w="1150" w:type="pct"/>
            <w:vMerge/>
          </w:tcPr>
          <w:p w14:paraId="5D93B9F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751429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</w:t>
            </w:r>
          </w:p>
        </w:tc>
        <w:tc>
          <w:tcPr>
            <w:tcW w:w="957" w:type="pct"/>
          </w:tcPr>
          <w:p w14:paraId="5373A3B8" w14:textId="7AD4D78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66C6AB99" w14:textId="77777777" w:rsidTr="002F0E1D">
        <w:trPr>
          <w:trHeight w:val="270"/>
        </w:trPr>
        <w:tc>
          <w:tcPr>
            <w:tcW w:w="1150" w:type="pct"/>
            <w:vMerge/>
          </w:tcPr>
          <w:p w14:paraId="7C19F592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AEECD9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957" w:type="pct"/>
          </w:tcPr>
          <w:p w14:paraId="0650D9F8" w14:textId="637593AE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5D369893" w14:textId="77777777" w:rsidTr="002F0E1D">
        <w:trPr>
          <w:trHeight w:val="1492"/>
        </w:trPr>
        <w:tc>
          <w:tcPr>
            <w:tcW w:w="1150" w:type="pct"/>
            <w:vMerge w:val="restart"/>
          </w:tcPr>
          <w:p w14:paraId="6EB208BC" w14:textId="1963A160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Аналитическая</w:t>
            </w:r>
          </w:p>
        </w:tc>
        <w:tc>
          <w:tcPr>
            <w:tcW w:w="2893" w:type="pct"/>
          </w:tcPr>
          <w:p w14:paraId="3F0613A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957" w:type="pct"/>
          </w:tcPr>
          <w:p w14:paraId="672DA598" w14:textId="6AB595CF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0AEC70C" w14:textId="77777777" w:rsidTr="002F0E1D">
        <w:trPr>
          <w:trHeight w:val="840"/>
        </w:trPr>
        <w:tc>
          <w:tcPr>
            <w:tcW w:w="1150" w:type="pct"/>
            <w:vMerge/>
          </w:tcPr>
          <w:p w14:paraId="12882FDF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0DA14A2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Сбор и анализ финансовой информации о деятельности органа государственной власти (муниципальном органе), организации</w:t>
            </w:r>
          </w:p>
        </w:tc>
        <w:tc>
          <w:tcPr>
            <w:tcW w:w="957" w:type="pct"/>
          </w:tcPr>
          <w:p w14:paraId="7FA60F88" w14:textId="1D2A310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7F00C06A" w14:textId="77777777" w:rsidTr="002F0E1D">
        <w:trPr>
          <w:trHeight w:val="1110"/>
        </w:trPr>
        <w:tc>
          <w:tcPr>
            <w:tcW w:w="1150" w:type="pct"/>
            <w:vMerge/>
          </w:tcPr>
          <w:p w14:paraId="6C16EDE6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46B188E4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957" w:type="pct"/>
          </w:tcPr>
          <w:p w14:paraId="23DD61E1" w14:textId="454834A4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2921EAAE" w14:textId="77777777" w:rsidTr="002F0E1D">
        <w:trPr>
          <w:trHeight w:val="1110"/>
        </w:trPr>
        <w:tc>
          <w:tcPr>
            <w:tcW w:w="1150" w:type="pct"/>
            <w:vMerge/>
          </w:tcPr>
          <w:p w14:paraId="5AE28DE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4069D5D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аналитической записки о результативности и эффективности финансовой деятельности органа власти (муниципального органа), организации</w:t>
            </w:r>
          </w:p>
        </w:tc>
        <w:tc>
          <w:tcPr>
            <w:tcW w:w="957" w:type="pct"/>
          </w:tcPr>
          <w:p w14:paraId="373C8E0A" w14:textId="5B8E691F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166F20" w:rsidRPr="00166F20" w14:paraId="37CCA7DE" w14:textId="77777777" w:rsidTr="002F0E1D">
        <w:trPr>
          <w:trHeight w:val="825"/>
        </w:trPr>
        <w:tc>
          <w:tcPr>
            <w:tcW w:w="1150" w:type="pct"/>
            <w:vMerge w:val="restart"/>
          </w:tcPr>
          <w:p w14:paraId="1534CEE9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2893" w:type="pct"/>
          </w:tcPr>
          <w:p w14:paraId="25F26EE1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957" w:type="pct"/>
          </w:tcPr>
          <w:p w14:paraId="609463FC" w14:textId="418F1E7A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2B600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>час.</w:t>
            </w:r>
          </w:p>
        </w:tc>
      </w:tr>
      <w:tr w:rsidR="00166F20" w:rsidRPr="00166F20" w14:paraId="3F480476" w14:textId="77777777" w:rsidTr="002F0E1D">
        <w:trPr>
          <w:trHeight w:val="562"/>
        </w:trPr>
        <w:tc>
          <w:tcPr>
            <w:tcW w:w="1150" w:type="pct"/>
            <w:vMerge/>
          </w:tcPr>
          <w:p w14:paraId="4150CA03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14:paraId="5362B12D" w14:textId="77777777" w:rsidR="00166F20" w:rsidRPr="00166F20" w:rsidRDefault="00166F20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957" w:type="pct"/>
          </w:tcPr>
          <w:p w14:paraId="0C33EE42" w14:textId="502C6EB7" w:rsidR="00166F20" w:rsidRPr="00166F20" w:rsidRDefault="00B83869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5574A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55574A" w:rsidRPr="00166F20" w14:paraId="0764C12B" w14:textId="77777777" w:rsidTr="002F0E1D">
        <w:trPr>
          <w:trHeight w:val="562"/>
        </w:trPr>
        <w:tc>
          <w:tcPr>
            <w:tcW w:w="1150" w:type="pct"/>
          </w:tcPr>
          <w:p w14:paraId="1DFD620D" w14:textId="020D8207" w:rsidR="0055574A" w:rsidRPr="00166F20" w:rsidRDefault="0055574A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Итого</w:t>
            </w:r>
          </w:p>
        </w:tc>
        <w:tc>
          <w:tcPr>
            <w:tcW w:w="2893" w:type="pct"/>
          </w:tcPr>
          <w:p w14:paraId="1CA73C9B" w14:textId="77777777" w:rsidR="0055574A" w:rsidRPr="00166F20" w:rsidRDefault="0055574A" w:rsidP="00166F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14:paraId="56CCBC68" w14:textId="1588E9B4" w:rsidR="0055574A" w:rsidRDefault="0055574A" w:rsidP="00166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108 час.</w:t>
            </w:r>
          </w:p>
        </w:tc>
      </w:tr>
    </w:tbl>
    <w:p w14:paraId="48DFFC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80223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45FC4F" w14:textId="01D2B045" w:rsid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Формы отчетности по практике</w:t>
      </w:r>
    </w:p>
    <w:p w14:paraId="0AC10A35" w14:textId="77777777" w:rsidR="009322FD" w:rsidRPr="00166F20" w:rsidRDefault="009322FD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B13D25" w14:textId="77777777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Местом прохождения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практики являются финансовые, казначейские органы, финансовые подразделения иных органов власти, </w:t>
      </w:r>
      <w:r w:rsidRPr="00166F2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контрольно-счетные органы, Центральный банк Российской Федерации, другие органы исполнительной власти, коммерческие и некоммерческие организации. </w:t>
      </w:r>
    </w:p>
    <w:p w14:paraId="6C836D26" w14:textId="77777777" w:rsidR="009322FD" w:rsidRPr="00166F20" w:rsidRDefault="009322FD" w:rsidP="009322FD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обучающихся, проходящих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учебную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практику в исполнительных (исполнительно-распорядительных) органах власти, необходимо ознакомиться с бюджетными полномочиями данного органа, порядком его взаимодействия с другими участниками бюджетного процесса в процессе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и муниципальными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финансами, порядком формирования финансовых планов и финансовой отчетности, программного бюджета, особенностями организации мониторинга и контроля исполнения бюджетов публично-правовых образований, бюджетов государственных внебюджетных фондов, основами идентификации и управления бюджетными рисками, механизмами обеспечения открытости бюджетных данных, проанализировать оценку качества финансового менеджмента органа власти (местного самоуправления).</w:t>
      </w:r>
    </w:p>
    <w:p w14:paraId="08FF4F05" w14:textId="77777777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В отчетах о практике должна приводиться информация, которая не противоречит требованиям о защите информации. </w:t>
      </w:r>
    </w:p>
    <w:p w14:paraId="45872698" w14:textId="77777777" w:rsidR="009322FD" w:rsidRPr="00166F20" w:rsidRDefault="009322FD" w:rsidP="009322FD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Конкретное содержание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166F20">
        <w:rPr>
          <w:rFonts w:ascii="Times New Roman" w:eastAsia="Calibri" w:hAnsi="Times New Roman" w:cs="Times New Roman"/>
          <w:sz w:val="28"/>
          <w:szCs w:val="28"/>
        </w:rPr>
        <w:t>практики планируется преподавателем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научным руководителем обучающегося от Финансового университета, согласовывается с руководителем практики от организации, где проходит </w:t>
      </w:r>
      <w:r>
        <w:rPr>
          <w:rFonts w:ascii="Times New Roman" w:eastAsia="Calibri" w:hAnsi="Times New Roman" w:cs="Times New Roman"/>
          <w:sz w:val="28"/>
          <w:szCs w:val="28"/>
        </w:rPr>
        <w:t>учебная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практика, и отражается в отчете обучающегося об итогах </w:t>
      </w:r>
      <w:r>
        <w:rPr>
          <w:rFonts w:ascii="Times New Roman" w:eastAsia="Calibri" w:hAnsi="Times New Roman" w:cs="Times New Roman"/>
          <w:sz w:val="28"/>
          <w:szCs w:val="28"/>
        </w:rPr>
        <w:t>учебной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практики и дневнике. </w:t>
      </w:r>
    </w:p>
    <w:p w14:paraId="5EED54BD" w14:textId="7645A452" w:rsidR="00166F20" w:rsidRPr="009322FD" w:rsidRDefault="009322FD" w:rsidP="009322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на основе приказа Финансового университета. </w:t>
      </w:r>
    </w:p>
    <w:p w14:paraId="51D8C22E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 w:rsidR="00BF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обучающийся составляет отчет о практике в соответствии с программой </w:t>
      </w:r>
      <w:r w:rsidR="0056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039E51A8" w14:textId="6CF941DA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одобрения электронной версии отчета руководителем практики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 Департамента обучающемуся необходимо распечатать его и подписать у руководителя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органа власти или организации, заверить печатью.</w:t>
      </w:r>
    </w:p>
    <w:p w14:paraId="6BAF3F91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представить в Департамент сброшюрованный отчет и явиться на защиту отчета по 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 в установленные </w:t>
      </w:r>
      <w:hyperlink r:id="rId7" w:history="1">
        <w:r w:rsidRPr="00166F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</w:p>
    <w:p w14:paraId="3D269DF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отчета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практике:</w:t>
      </w:r>
    </w:p>
    <w:p w14:paraId="0D867249" w14:textId="741A8822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Титульный лист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вида (типа) практики –</w:t>
      </w:r>
      <w:r w:rsidR="0056575B" w:rsidRPr="0056575B">
        <w:t xml:space="preserve">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(</w:t>
      </w:r>
      <w:r w:rsidR="00683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ознакомительная практика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места ее прохождения, Ф.И.О. и должности руководителей практики от Департамента и базы практики, другими реквизитами (Приложение </w:t>
      </w:r>
      <w:r w:rsidR="00B57A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Подпись руководителя от базы практики на титульном листе </w:t>
      </w:r>
      <w:r w:rsidRPr="00F259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заверяется печатью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14:paraId="55066F0F" w14:textId="2C5C8C5F" w:rsidR="00F2598D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график (план)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bookmarkStart w:id="5" w:name="_Hlk119873047"/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подписями от Департамента и от организации </w:t>
      </w:r>
      <w:bookmarkEnd w:id="5"/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DF695D" w14:textId="77777777" w:rsidR="00F2598D" w:rsidRPr="00166F20" w:rsidRDefault="00F2598D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включает все виды работ, с которыми обучающийся должен ознакомиться при прохождении практики. В рабочем графике (плане) указываются: наименование базы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конкретное рабочее место, перечень планируемых видов работ, сроки их выполнения.</w:t>
      </w:r>
    </w:p>
    <w:p w14:paraId="10AF8CFE" w14:textId="143E43C0" w:rsidR="00166F20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подписями от Департамента, от организации</w:t>
      </w:r>
      <w:r w:rsidR="003B2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обучающегося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E6412EC" w14:textId="4108C629" w:rsidR="00166F20" w:rsidRPr="00166F20" w:rsidRDefault="00166F20" w:rsidP="003B271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</w:t>
      </w:r>
      <w:r w:rsidR="00976864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Дневник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6" w:name="_Hlk119873541"/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руководителя практики от организации и </w:t>
      </w:r>
      <w:r w:rsidR="00976864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bookmarkEnd w:id="6"/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6864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5).</w:t>
      </w:r>
    </w:p>
    <w:p w14:paraId="04BBECAA" w14:textId="7D057541" w:rsidR="00F30718" w:rsidRPr="00166F20" w:rsidRDefault="00166F20" w:rsidP="00F307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5) </w:t>
      </w:r>
      <w:r w:rsidR="00F30718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Отзыв руководителя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организации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и </w:t>
      </w:r>
      <w:r w:rsidR="009C03A6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9C03A6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E48861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Текстовая часть отчета (с приложениями)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4DC5DA" w14:textId="628FD4C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детальное изложение результатов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по видам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выполняемых работ в соответствии с </w:t>
      </w:r>
      <w:r w:rsidR="007A0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заданием 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рабочим графиком (планом). Объем текстовой части отчета (без приложений) должен быть не менее 5 стр. </w:t>
      </w:r>
    </w:p>
    <w:p w14:paraId="05AC02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включать следующие разделы:  </w:t>
      </w:r>
    </w:p>
    <w:p w14:paraId="32E22AF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Характеристика базы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96B5B3" w14:textId="5E3EAB5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Характеристика проделанной работы в соответствии с целями и содержанием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практики, изложенными в индивидуальном задании и рабочем графике (программе) прохождения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="0062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5C54C74" w14:textId="42E4038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новых знаний, умений, практический опыт, приобретенные обучающимся в процессе прохождения 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4D12A90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</w:t>
      </w:r>
      <w:r w:rsidRPr="00166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5FEA3AF1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37E4168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оцениваются посредством проведения промежуточной аттестации.</w:t>
      </w:r>
    </w:p>
    <w:p w14:paraId="44401C5E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отчета по 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практике проводится по форме, установленной департаментом в соответствии с программой 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6A8D234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опыте.  </w:t>
      </w:r>
    </w:p>
    <w:p w14:paraId="438E5E0A" w14:textId="30F3A174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защиты отчета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выставляется </w:t>
      </w:r>
      <w:r w:rsidR="009322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с оценкой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Неудовлетворительные результаты промежуточной аттестации по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практике или непрохождение промежуточной аттестации по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при отсутствии уважительных причин признаются академической задолженностью.</w:t>
      </w:r>
    </w:p>
    <w:p w14:paraId="1CDC8E0B" w14:textId="77777777" w:rsidR="00AF1A47" w:rsidRDefault="00AF1A47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A622F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</w:p>
    <w:p w14:paraId="179711B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8AB154" w14:textId="587B1BC6" w:rsidR="00166F20" w:rsidRPr="00166F20" w:rsidRDefault="002B600A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прохождения </w:t>
      </w:r>
      <w:r w:rsidR="00BF7F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содержится в разделе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F0E1D" w:rsidRPr="002F0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Style w:val="2"/>
        <w:tblW w:w="9150" w:type="dxa"/>
        <w:tblLayout w:type="fixed"/>
        <w:tblLook w:val="04A0" w:firstRow="1" w:lastRow="0" w:firstColumn="1" w:lastColumn="0" w:noHBand="0" w:noVBand="1"/>
      </w:tblPr>
      <w:tblGrid>
        <w:gridCol w:w="2058"/>
        <w:gridCol w:w="2713"/>
        <w:gridCol w:w="4379"/>
      </w:tblGrid>
      <w:tr w:rsidR="00B1083C" w:rsidRPr="00B1083C" w14:paraId="776B9978" w14:textId="77777777" w:rsidTr="00795924">
        <w:trPr>
          <w:trHeight w:val="667"/>
          <w:tblHeader/>
        </w:trPr>
        <w:tc>
          <w:tcPr>
            <w:tcW w:w="2058" w:type="dxa"/>
          </w:tcPr>
          <w:p w14:paraId="0111E5B2" w14:textId="3A38A64C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713" w:type="dxa"/>
          </w:tcPr>
          <w:p w14:paraId="26A5981C" w14:textId="6B22D910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379" w:type="dxa"/>
          </w:tcPr>
          <w:p w14:paraId="39C937B9" w14:textId="78A2B6E4" w:rsidR="00795924" w:rsidRPr="00B1083C" w:rsidRDefault="00795924" w:rsidP="006D49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B1083C" w:rsidRPr="00B1083C" w14:paraId="381FBC7F" w14:textId="77777777" w:rsidTr="00795924">
        <w:trPr>
          <w:trHeight w:val="520"/>
        </w:trPr>
        <w:tc>
          <w:tcPr>
            <w:tcW w:w="2058" w:type="dxa"/>
            <w:vMerge w:val="restart"/>
            <w:shd w:val="clear" w:color="auto" w:fill="auto"/>
          </w:tcPr>
          <w:p w14:paraId="5225A65D" w14:textId="617729A1" w:rsidR="00795924" w:rsidRPr="00B1083C" w:rsidRDefault="00795924" w:rsidP="00E07A8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ПКН-1</w:t>
            </w:r>
          </w:p>
          <w:p w14:paraId="690A94AF" w14:textId="39822DD9" w:rsidR="00795924" w:rsidRPr="00B1083C" w:rsidRDefault="00795924" w:rsidP="00E07A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713" w:type="dxa"/>
            <w:shd w:val="clear" w:color="auto" w:fill="auto"/>
          </w:tcPr>
          <w:p w14:paraId="55F6F3E3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4379" w:type="dxa"/>
            <w:shd w:val="clear" w:color="auto" w:fill="auto"/>
          </w:tcPr>
          <w:p w14:paraId="7DF71E08" w14:textId="77777777" w:rsidR="00795924" w:rsidRPr="00B1083C" w:rsidRDefault="00795924" w:rsidP="00E07A8A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0C481F8E" w14:textId="5026E5B3" w:rsidR="00795924" w:rsidRPr="00B1083C" w:rsidRDefault="00795924" w:rsidP="00E07A8A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Проанализируйте концептуальные основы государственных и муниципальных финансов; сделайте вывод об эффективности управления финансами государственного сектора </w:t>
            </w:r>
          </w:p>
          <w:p w14:paraId="45EF4DCC" w14:textId="77777777" w:rsidR="00795924" w:rsidRPr="00B1083C" w:rsidRDefault="00795924" w:rsidP="00E07A8A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7330F479" w14:textId="07FC92D2" w:rsidR="00795924" w:rsidRPr="00B1083C" w:rsidRDefault="00795924" w:rsidP="00E07A8A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Охарактеризуйте современные тенденции цифровизации экономики и финансов.  Дайте оценку, с точки зрения результативности, применения цифровых технологий в сфере государственных и муниципальных финансов </w:t>
            </w:r>
          </w:p>
        </w:tc>
      </w:tr>
      <w:tr w:rsidR="00B1083C" w:rsidRPr="00B1083C" w14:paraId="1E2B73DF" w14:textId="77777777" w:rsidTr="00795924">
        <w:trPr>
          <w:trHeight w:val="328"/>
        </w:trPr>
        <w:tc>
          <w:tcPr>
            <w:tcW w:w="2058" w:type="dxa"/>
            <w:vMerge/>
            <w:shd w:val="clear" w:color="auto" w:fill="auto"/>
          </w:tcPr>
          <w:p w14:paraId="7034CBE9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347F8C07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379" w:type="dxa"/>
            <w:shd w:val="clear" w:color="auto" w:fill="FFFFFF" w:themeFill="background1"/>
          </w:tcPr>
          <w:p w14:paraId="1C2BAF0E" w14:textId="77777777" w:rsidR="00795924" w:rsidRPr="00B1083C" w:rsidRDefault="00795924" w:rsidP="00E07A8A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52E75CA3" w14:textId="25302B69" w:rsidR="00795924" w:rsidRPr="00B1083C" w:rsidRDefault="00795924" w:rsidP="00E07A8A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соответствии с современными тенденциями трансформации экономики </w:t>
            </w:r>
            <w:r w:rsidR="009322FD"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сформулируйте первоочередные</w:t>
            </w: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задачи бюджетной, налоговой и таможенно-тарифной политики на 2023-2025 годы. </w:t>
            </w:r>
          </w:p>
          <w:p w14:paraId="10D9CE08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0EC1C334" w14:textId="2EFAA9E4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Проанализируйте концептуальные документы, определяющие основные направления повышения эффективности управления государственными и муниципальными финансами в России в 2021-2025 гг., дайте оценку результатов их реализации.</w:t>
            </w:r>
          </w:p>
          <w:p w14:paraId="3A6A6181" w14:textId="77777777" w:rsidR="00795924" w:rsidRPr="00B1083C" w:rsidRDefault="00795924" w:rsidP="00E07A8A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1083C" w:rsidRPr="00B1083C" w14:paraId="436B3956" w14:textId="77777777" w:rsidTr="00795924">
        <w:trPr>
          <w:trHeight w:val="328"/>
        </w:trPr>
        <w:tc>
          <w:tcPr>
            <w:tcW w:w="2058" w:type="dxa"/>
            <w:vMerge/>
            <w:shd w:val="clear" w:color="auto" w:fill="auto"/>
          </w:tcPr>
          <w:p w14:paraId="67B71748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76051C37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 Г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379" w:type="dxa"/>
            <w:shd w:val="clear" w:color="auto" w:fill="FFFFFF" w:themeFill="background1"/>
          </w:tcPr>
          <w:p w14:paraId="3D185BDF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6A895772" w14:textId="08AE2B75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Проанализируйте структуру и динамику параметров федерального бюджета (бюджета субъекта РФ), сделайте выводы об </w:t>
            </w:r>
            <w:r w:rsidR="009322FD"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устойчивости бюджетов</w:t>
            </w: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бюджетной системы Российской Федерации</w:t>
            </w:r>
          </w:p>
          <w:p w14:paraId="31EC9DA9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2.</w:t>
            </w:r>
          </w:p>
          <w:p w14:paraId="7196DB62" w14:textId="08C8F5E3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Объясните с точки зрения комплекса нормативных правовых актов лучшие практики применения программно-целевого управления расходами на основании изучения зарубежного опыта</w:t>
            </w:r>
          </w:p>
        </w:tc>
      </w:tr>
      <w:tr w:rsidR="00B1083C" w:rsidRPr="00B1083C" w14:paraId="45B9A015" w14:textId="77777777" w:rsidTr="00795924">
        <w:trPr>
          <w:trHeight w:val="693"/>
        </w:trPr>
        <w:tc>
          <w:tcPr>
            <w:tcW w:w="2058" w:type="dxa"/>
            <w:vMerge w:val="restart"/>
            <w:shd w:val="clear" w:color="auto" w:fill="auto"/>
          </w:tcPr>
          <w:p w14:paraId="0E8927E3" w14:textId="7C9BBF9A" w:rsidR="00795924" w:rsidRPr="00B1083C" w:rsidRDefault="00795924" w:rsidP="00E07A8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ПКН-6</w:t>
            </w:r>
          </w:p>
          <w:p w14:paraId="620A8056" w14:textId="6E34F7EE" w:rsidR="00795924" w:rsidRPr="00B1083C" w:rsidRDefault="00795924" w:rsidP="00E07A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предлагать </w:t>
            </w:r>
            <w:r w:rsidR="009322FD"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решения профессиональных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2713" w:type="dxa"/>
            <w:shd w:val="clear" w:color="auto" w:fill="auto"/>
          </w:tcPr>
          <w:p w14:paraId="47EA5A9A" w14:textId="77777777" w:rsidR="00795924" w:rsidRPr="00B1083C" w:rsidRDefault="00795924" w:rsidP="00E07A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379" w:type="dxa"/>
            <w:shd w:val="clear" w:color="auto" w:fill="auto"/>
          </w:tcPr>
          <w:p w14:paraId="04A2AD5A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</w:p>
          <w:p w14:paraId="6FE0FC48" w14:textId="77777777" w:rsidR="00795924" w:rsidRPr="00B1083C" w:rsidRDefault="00795924" w:rsidP="00E07A8A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Дайте оценку места и роли органа государственной власти и местного самоуправления, экономического субъекта в финансовой системе Российской Федерации </w:t>
            </w:r>
          </w:p>
          <w:p w14:paraId="253B44E7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</w:p>
          <w:p w14:paraId="6DCF1760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Используя выбранную систему критериев и показателей проведите анализ деятельности экономического субъекта с точки зрения ее результативности</w:t>
            </w:r>
          </w:p>
          <w:p w14:paraId="3CC0A653" w14:textId="77777777" w:rsidR="00795924" w:rsidRPr="00B1083C" w:rsidRDefault="00795924" w:rsidP="00E07A8A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3. Дайте оценку степени реализации принципов эффективного и ответственного управления государственными и муниципальными финансами в Бюджетном кодексе Российской Федерации.</w:t>
            </w:r>
          </w:p>
        </w:tc>
      </w:tr>
      <w:tr w:rsidR="00B1083C" w:rsidRPr="00B1083C" w14:paraId="399B2296" w14:textId="77777777" w:rsidTr="00795924">
        <w:trPr>
          <w:trHeight w:val="1335"/>
        </w:trPr>
        <w:tc>
          <w:tcPr>
            <w:tcW w:w="2058" w:type="dxa"/>
            <w:vMerge/>
            <w:shd w:val="clear" w:color="auto" w:fill="auto"/>
          </w:tcPr>
          <w:p w14:paraId="7BFA157E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44177989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B108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379" w:type="dxa"/>
            <w:shd w:val="clear" w:color="auto" w:fill="auto"/>
          </w:tcPr>
          <w:p w14:paraId="539E52DC" w14:textId="77777777" w:rsidR="00795924" w:rsidRPr="00B1083C" w:rsidRDefault="00795924" w:rsidP="00E07A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1. 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основании отчетных данных официального сайта Федерального казначейства проведите динамический анализ основных параметров федерального бюджета, бюджетов государственных внебюджетных фондов.</w:t>
            </w:r>
          </w:p>
          <w:p w14:paraId="7BDDB6CF" w14:textId="77777777" w:rsidR="00795924" w:rsidRPr="00B1083C" w:rsidRDefault="00795924" w:rsidP="00E07A8A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2.</w:t>
            </w:r>
          </w:p>
          <w:p w14:paraId="03BB0AD4" w14:textId="77777777" w:rsidR="00795924" w:rsidRPr="00B1083C" w:rsidRDefault="00795924" w:rsidP="00E07A8A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Предложите качественные и количественные показатели экспертно-аналитических заключений для оценки эффективности расходов бюджетов публично-правовых образований.</w:t>
            </w:r>
          </w:p>
        </w:tc>
      </w:tr>
      <w:tr w:rsidR="00B1083C" w:rsidRPr="00B1083C" w14:paraId="69B60F3B" w14:textId="77777777" w:rsidTr="00795924">
        <w:trPr>
          <w:trHeight w:val="54"/>
        </w:trPr>
        <w:tc>
          <w:tcPr>
            <w:tcW w:w="2058" w:type="dxa"/>
            <w:vMerge w:val="restart"/>
            <w:shd w:val="clear" w:color="auto" w:fill="auto"/>
          </w:tcPr>
          <w:p w14:paraId="34D8D591" w14:textId="77777777" w:rsidR="00795924" w:rsidRPr="00B1083C" w:rsidRDefault="00795924" w:rsidP="00E07A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УК-9</w:t>
            </w:r>
          </w:p>
          <w:p w14:paraId="52E20BFF" w14:textId="34D39A72" w:rsidR="00795924" w:rsidRPr="00B1083C" w:rsidRDefault="00795924" w:rsidP="00E07A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Способность к индивидуальной </w:t>
            </w: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713" w:type="dxa"/>
            <w:shd w:val="clear" w:color="auto" w:fill="auto"/>
          </w:tcPr>
          <w:p w14:paraId="44F305F6" w14:textId="77777777" w:rsidR="00795924" w:rsidRPr="00B1083C" w:rsidRDefault="00795924" w:rsidP="00E07A8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1.Понимает эффективность использования </w:t>
            </w: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A387D6B" w14:textId="77777777" w:rsidR="00795924" w:rsidRPr="00B1083C" w:rsidRDefault="00795924" w:rsidP="00E07A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</w:tcPr>
          <w:p w14:paraId="5E7B6016" w14:textId="5DDEAB8D" w:rsidR="00795924" w:rsidRPr="00B1083C" w:rsidRDefault="00795924" w:rsidP="00E07A8A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Задание</w:t>
            </w:r>
            <w:r w:rsid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1.</w:t>
            </w:r>
          </w:p>
          <w:p w14:paraId="24303D8D" w14:textId="1C3D5C5C" w:rsidR="00795924" w:rsidRPr="00B1083C" w:rsidRDefault="00795924" w:rsidP="00E07A8A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Приведите подходы и принципы организации взаимодействия между </w:t>
            </w: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членами команды (структурного подразделения), которые применяются в организации – базе практики.</w:t>
            </w:r>
          </w:p>
        </w:tc>
      </w:tr>
      <w:tr w:rsidR="00B1083C" w:rsidRPr="00B1083C" w14:paraId="714A6FD3" w14:textId="77777777" w:rsidTr="00795924">
        <w:trPr>
          <w:trHeight w:val="894"/>
        </w:trPr>
        <w:tc>
          <w:tcPr>
            <w:tcW w:w="2058" w:type="dxa"/>
            <w:vMerge/>
            <w:shd w:val="clear" w:color="auto" w:fill="auto"/>
          </w:tcPr>
          <w:p w14:paraId="45EFAFD5" w14:textId="77777777" w:rsidR="00795924" w:rsidRPr="00B1083C" w:rsidRDefault="00795924" w:rsidP="00E07A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1739578C" w14:textId="77777777" w:rsidR="00795924" w:rsidRPr="00B1083C" w:rsidRDefault="00795924" w:rsidP="00E07A8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379" w:type="dxa"/>
          </w:tcPr>
          <w:p w14:paraId="22F73653" w14:textId="4B50043B" w:rsidR="00795924" w:rsidRPr="00B1083C" w:rsidRDefault="00795924" w:rsidP="00E07A8A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</w:t>
            </w:r>
            <w:r w:rsid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2.</w:t>
            </w:r>
          </w:p>
          <w:p w14:paraId="0DE04F2F" w14:textId="00EBD1E4" w:rsidR="00795924" w:rsidRPr="00B1083C" w:rsidRDefault="00795924" w:rsidP="00E07A8A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Перечислите этические правила и нормы, которыми руководствовались Вы во время прохождения учебной практики.</w:t>
            </w:r>
          </w:p>
        </w:tc>
      </w:tr>
      <w:tr w:rsidR="00B1083C" w:rsidRPr="00B1083C" w14:paraId="679CEDE4" w14:textId="77777777" w:rsidTr="00795924">
        <w:trPr>
          <w:trHeight w:val="42"/>
        </w:trPr>
        <w:tc>
          <w:tcPr>
            <w:tcW w:w="2058" w:type="dxa"/>
            <w:vMerge/>
            <w:shd w:val="clear" w:color="auto" w:fill="auto"/>
          </w:tcPr>
          <w:p w14:paraId="4FFC4A2B" w14:textId="77777777" w:rsidR="00795924" w:rsidRPr="00B1083C" w:rsidRDefault="00795924" w:rsidP="00E07A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shd w:val="clear" w:color="auto" w:fill="auto"/>
          </w:tcPr>
          <w:p w14:paraId="1CB64690" w14:textId="77777777" w:rsidR="00795924" w:rsidRPr="00B1083C" w:rsidRDefault="00795924" w:rsidP="00E07A8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379" w:type="dxa"/>
          </w:tcPr>
          <w:p w14:paraId="288D803E" w14:textId="225FFDB1" w:rsidR="00795924" w:rsidRPr="00B1083C" w:rsidRDefault="00795924" w:rsidP="00E07A8A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Задание</w:t>
            </w:r>
            <w:r w:rsid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3.</w:t>
            </w:r>
          </w:p>
          <w:p w14:paraId="17BDCE38" w14:textId="0506EFC9" w:rsidR="00795924" w:rsidRPr="00B1083C" w:rsidRDefault="00795924" w:rsidP="00E07A8A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Какие особенности Вы наблюдали в поведении коллег во время прохождения практики, которые помогали достичь целей и задач в профессиональной деятельности. Приведите примеры и обоснуйте свой ответ.</w:t>
            </w:r>
          </w:p>
        </w:tc>
      </w:tr>
    </w:tbl>
    <w:p w14:paraId="0A5F42D6" w14:textId="77777777" w:rsidR="00B87B67" w:rsidRDefault="00B87B67" w:rsidP="000E54C9"/>
    <w:p w14:paraId="0393BAA7" w14:textId="071C8F67" w:rsidR="002D5CCD" w:rsidRPr="002D5CCD" w:rsidRDefault="00674CC1" w:rsidP="002D5C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CC1"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556C40E7" w14:textId="77777777" w:rsidR="00B87B67" w:rsidRDefault="00B87B67" w:rsidP="000E54C9"/>
    <w:p w14:paraId="6E4DB941" w14:textId="77777777" w:rsidR="00562914" w:rsidRPr="004B2A80" w:rsidRDefault="00562914" w:rsidP="00562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536552662"/>
      <w:bookmarkStart w:id="8" w:name="_Toc29481141"/>
      <w:r w:rsidRPr="004B2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учебной литературы и ресурсов сети «Интернет», необходимых для проведения практики</w:t>
      </w:r>
    </w:p>
    <w:p w14:paraId="36C8EC73" w14:textId="77777777" w:rsidR="00562914" w:rsidRPr="004B2A80" w:rsidRDefault="00562914" w:rsidP="00562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23B8BD" w14:textId="77777777" w:rsidR="00562914" w:rsidRPr="004B2A80" w:rsidRDefault="00562914" w:rsidP="00562914">
      <w:pPr>
        <w:widowControl w:val="0"/>
        <w:autoSpaceDE w:val="0"/>
        <w:autoSpaceDN w:val="0"/>
        <w:adjustRightInd w:val="0"/>
        <w:spacing w:after="0" w:line="360" w:lineRule="auto"/>
        <w:ind w:right="282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Нормативные правовые акты, документы Финансового университета и стандарты: </w:t>
      </w:r>
    </w:p>
    <w:p w14:paraId="56731701" w14:textId="77777777" w:rsidR="00562914" w:rsidRPr="004B2A80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30.03.2015 года № 325 «Об утверждении федерального государственного образовательного стандарта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высшего образования по направлению подготовки 38.04.08 Финансы и кредит (уровень магистратуры)» - </w:t>
      </w:r>
      <w:r w:rsidRPr="004B2A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минобрнауки.рф</w:t>
      </w:r>
      <w:proofErr w:type="spellEnd"/>
      <w:proofErr w:type="gram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/документы 5564.</w:t>
      </w:r>
    </w:p>
    <w:p w14:paraId="1846743B" w14:textId="77777777" w:rsidR="00562914" w:rsidRPr="00E21F8A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Приказ Минобрнауки России N 885, </w:t>
      </w:r>
      <w:proofErr w:type="spellStart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N 390 от 05.08.2020 (ред. от 18.11.2020) "О практической подготовке обучающихся"</w:t>
      </w:r>
    </w:p>
    <w:p w14:paraId="61E5C05E" w14:textId="77777777" w:rsidR="00562914" w:rsidRPr="004B2A80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Руководство по статистике государственных финансов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http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://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www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org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external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data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htm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</w:p>
    <w:p w14:paraId="4611B42F" w14:textId="77777777" w:rsidR="00562914" w:rsidRPr="008A25AC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Международные стандарты финансовой отчетности общественного сектора.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8" w:history="1"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http</w:t>
        </w:r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://</w:t>
        </w:r>
        <w:proofErr w:type="spellStart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minfin</w:t>
        </w:r>
        <w:proofErr w:type="spellEnd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perfomance</w:t>
        </w:r>
        <w:proofErr w:type="spellEnd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budget</w:t>
        </w:r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sfo</w:t>
        </w:r>
        <w:proofErr w:type="spellEnd"/>
        <w:r w:rsidRPr="008A25AC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</w:hyperlink>
    </w:p>
    <w:p w14:paraId="303A4757" w14:textId="77777777" w:rsidR="00562914" w:rsidRPr="004B2A80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и рекомендации гарантии качества в Европейском пространстве высшего образования (ESG).</w:t>
      </w:r>
    </w:p>
    <w:p w14:paraId="46CFAD65" w14:textId="77777777" w:rsidR="00562914" w:rsidRPr="004B2A80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Устав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(утверждён Постановлением Правительства Российской Федерации от 14.07.2010 № 510 </w:t>
      </w:r>
    </w:p>
    <w:p w14:paraId="283BDEE6" w14:textId="77777777" w:rsidR="00562914" w:rsidRPr="004B2A80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1BE2E3EA" w14:textId="77777777" w:rsidR="00562914" w:rsidRPr="004B2A80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423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/о «Об утверждении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</w:p>
    <w:p w14:paraId="6A4E50FC" w14:textId="77777777" w:rsidR="00562914" w:rsidRPr="004B2A80" w:rsidRDefault="00562914" w:rsidP="00562914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по направлению 38.03.01 «Экономика»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ОП «Экономика и финансы»,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 «Государственные и муниципальные финансы».</w:t>
      </w:r>
    </w:p>
    <w:p w14:paraId="5985D09A" w14:textId="77777777" w:rsidR="00562914" w:rsidRPr="008A25AC" w:rsidRDefault="00562914" w:rsidP="0056291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25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Основная литература</w:t>
      </w: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</w:p>
    <w:p w14:paraId="7DA083DA" w14:textId="77777777" w:rsidR="00562914" w:rsidRDefault="00562914" w:rsidP="00562914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под ред. М. А. </w:t>
      </w:r>
      <w:proofErr w:type="spellStart"/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Эскиндарова</w:t>
      </w:r>
      <w:proofErr w:type="spellEnd"/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Н. М. </w:t>
      </w:r>
      <w:proofErr w:type="gramStart"/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Розиной ;</w:t>
      </w:r>
      <w:proofErr w:type="gramEnd"/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Финансовый ун-</w:t>
      </w: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 xml:space="preserve">т. – Москва : Финуниверситет, 2015. – 128 с. – </w:t>
      </w:r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ЭБ </w:t>
      </w:r>
      <w:proofErr w:type="spellStart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URL: </w:t>
      </w:r>
      <w:hyperlink r:id="rId9" w:history="1">
        <w:r w:rsidRPr="008A25AC">
          <w:rPr>
            <w:rStyle w:val="ae"/>
            <w:rFonts w:ascii="Times New Roman" w:eastAsia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eastAsia="ru-RU"/>
          </w:rPr>
          <w:t>http://elib.fa.ru/fbook/sbornik_UMM2015.pdf/view</w:t>
        </w:r>
      </w:hyperlink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(дата обращения: 17.03.2023).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1EF2F38" w14:textId="77777777" w:rsidR="00562914" w:rsidRDefault="00562914" w:rsidP="0056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FF335E9" w14:textId="77777777" w:rsidR="00562914" w:rsidRDefault="00562914" w:rsidP="0056291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литература</w:t>
      </w:r>
    </w:p>
    <w:p w14:paraId="5067F8D2" w14:textId="77777777" w:rsidR="00562914" w:rsidRPr="008A25AC" w:rsidRDefault="00562914" w:rsidP="0056291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Лавров, А. М. Проблемы и перспективы внедрения «программных» бюджетов / А. М. Лавров, Н. А. </w:t>
      </w:r>
      <w:proofErr w:type="spellStart"/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Бегчин</w:t>
      </w:r>
      <w:proofErr w:type="spellEnd"/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электронный</w:t>
      </w: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// Финансы. – 2016. – № 4. </w:t>
      </w:r>
      <w:proofErr w:type="gramStart"/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 С.</w:t>
      </w:r>
      <w:proofErr w:type="gramEnd"/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3-12. – </w:t>
      </w:r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ЭБ </w:t>
      </w:r>
      <w:proofErr w:type="spellStart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URL: </w:t>
      </w:r>
      <w:hyperlink r:id="rId10" w:history="1">
        <w:r w:rsidRPr="008A25AC">
          <w:rPr>
            <w:rStyle w:val="ae"/>
            <w:rFonts w:ascii="Times New Roman" w:eastAsia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eastAsia="ru-RU"/>
          </w:rPr>
          <w:t>http://elib.fa.ru/art2016/bv911.pdf/view</w:t>
        </w:r>
      </w:hyperlink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>(дата обращения: 17.03.2023).</w:t>
      </w:r>
    </w:p>
    <w:p w14:paraId="3FC16D93" w14:textId="77777777" w:rsidR="00562914" w:rsidRPr="008A25AC" w:rsidRDefault="00562914" w:rsidP="0056291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A25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Солянникова, С. П. Развитие механизмов взаимодействия государства и граждан в управлении общественными финансами.  </w:t>
      </w: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</w:t>
      </w:r>
      <w:r w:rsidRPr="008A25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электронный</w:t>
      </w:r>
      <w:r w:rsidRPr="008A25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// Экономика. Налоги. Право. – 2016. – № 5. –</w:t>
      </w:r>
      <w:r w:rsidRPr="008A25AC">
        <w:rPr>
          <w:color w:val="000000" w:themeColor="text1"/>
        </w:rPr>
        <w:t xml:space="preserve"> </w:t>
      </w:r>
      <w:r w:rsidRPr="008A25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С. 33-41. </w:t>
      </w:r>
      <w:proofErr w:type="gramStart"/>
      <w:r w:rsidRPr="008A25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 </w:t>
      </w:r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>ЭБ</w:t>
      </w:r>
      <w:proofErr w:type="gramEnd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URL: </w:t>
      </w:r>
      <w:hyperlink r:id="rId11" w:history="1">
        <w:r w:rsidRPr="008A25AC">
          <w:rPr>
            <w:rStyle w:val="ae"/>
            <w:rFonts w:ascii="Times New Roman" w:eastAsia="Calibri" w:hAnsi="Times New Roman" w:cs="Times New Roman"/>
            <w:color w:val="000000" w:themeColor="text1"/>
            <w:sz w:val="28"/>
            <w:szCs w:val="28"/>
          </w:rPr>
          <w:t>http://elib.fa.ru/art2016/bv4251.pdf/view</w:t>
        </w:r>
      </w:hyperlink>
      <w:r w:rsidRPr="008A25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A25AC">
        <w:rPr>
          <w:rFonts w:ascii="Times New Roman" w:hAnsi="Times New Roman" w:cs="Times New Roman"/>
          <w:color w:val="000000" w:themeColor="text1"/>
          <w:sz w:val="28"/>
          <w:szCs w:val="28"/>
        </w:rPr>
        <w:t>(дата обращения: 17.03.2023)</w:t>
      </w:r>
      <w:r w:rsidRPr="008A25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7A957FB5" w14:textId="77777777" w:rsidR="00562914" w:rsidRPr="004B2A80" w:rsidRDefault="00562914" w:rsidP="00562914">
      <w:pPr>
        <w:widowControl w:val="0"/>
        <w:autoSpaceDE w:val="0"/>
        <w:autoSpaceDN w:val="0"/>
        <w:adjustRightInd w:val="0"/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Интернет-ресурсы</w:t>
      </w:r>
    </w:p>
    <w:p w14:paraId="545144C1" w14:textId="77777777" w:rsidR="00562914" w:rsidRPr="008A25AC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Сайт Министерства финансов Российской Федерации </w:t>
      </w:r>
      <w:r w:rsidRPr="008A25AC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—</w:t>
      </w: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2" w:history="1"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http://www.</w:t>
        </w:r>
        <w:proofErr w:type="spellStart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4CC77FA5" w14:textId="77777777" w:rsidR="00562914" w:rsidRPr="008A25AC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Сайт Федеральной налоговой службы </w:t>
      </w:r>
      <w:r w:rsidRPr="008A25AC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—</w:t>
      </w: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3" w:history="1"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http://www.</w:t>
        </w:r>
        <w:proofErr w:type="spellStart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1C78CD7C" w14:textId="77777777" w:rsidR="00562914" w:rsidRPr="008A25AC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Сайт Казначейства России </w:t>
      </w:r>
      <w:r w:rsidRPr="008A25AC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—</w:t>
      </w: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4" w:history="1"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http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://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www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roskazna</w:t>
        </w:r>
        <w:proofErr w:type="spellEnd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616FE124" w14:textId="77777777" w:rsidR="00562914" w:rsidRPr="008A25AC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Сайт Счетной палаты Российской Федерации </w:t>
      </w:r>
      <w:r w:rsidRPr="008A25AC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—</w:t>
      </w:r>
      <w:r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5" w:history="1"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http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://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www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ach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gov</w:t>
        </w:r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1C1D0CC7" w14:textId="77777777" w:rsidR="00562914" w:rsidRPr="004B2A80" w:rsidRDefault="00AC707D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562914" w:rsidRPr="008A25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http://library.fa.ru/cat.asp</w:t>
        </w:r>
      </w:hyperlink>
      <w:r w:rsidR="00562914" w:rsidRPr="008A2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Электронный каталог </w:t>
      </w:r>
      <w:r w:rsidR="00562914"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университета</w:t>
      </w:r>
    </w:p>
    <w:p w14:paraId="217FFAF2" w14:textId="77777777" w:rsidR="00562914" w:rsidRPr="004B2A80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http://elib.fa.ru/</w:t>
      </w:r>
    </w:p>
    <w:p w14:paraId="45CAE8C9" w14:textId="77777777" w:rsidR="00562914" w:rsidRPr="004B2A80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http://www.book.ru  </w:t>
      </w:r>
    </w:p>
    <w:p w14:paraId="14513CD1" w14:textId="77777777" w:rsidR="00562914" w:rsidRPr="004B2A80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http://www.znanium.com </w:t>
      </w:r>
    </w:p>
    <w:p w14:paraId="0B96D095" w14:textId="77777777" w:rsidR="00562914" w:rsidRPr="001C5B88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Научная электронная библиотека eLibrary.ru </w:t>
      </w:r>
      <w:r w:rsidRPr="001C5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hyperlink r:id="rId17" w:history="1">
        <w:r w:rsidRPr="001C5B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http://elibrary.ru</w:t>
        </w:r>
      </w:hyperlink>
    </w:p>
    <w:p w14:paraId="33CC8F83" w14:textId="77777777" w:rsidR="00562914" w:rsidRPr="004B2A80" w:rsidRDefault="00562914" w:rsidP="0056291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</w:t>
      </w:r>
    </w:p>
    <w:p w14:paraId="49AA74F3" w14:textId="77777777" w:rsidR="00562914" w:rsidRPr="002B600A" w:rsidRDefault="00562914" w:rsidP="0056291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lastRenderedPageBreak/>
        <w:t>ОНЛАЙН» – http://biblioclub.ru/</w:t>
      </w:r>
    </w:p>
    <w:p w14:paraId="41FCCC08" w14:textId="66A7C585" w:rsidR="004B2A80" w:rsidRPr="004B2A80" w:rsidRDefault="002B600A" w:rsidP="002B600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hanging="35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информационных технологий, используемых при </w:t>
      </w:r>
      <w:r w:rsidR="000F4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роведении практики, включая перечень необходимого программного обеспечения и информационных справочных систем</w:t>
      </w:r>
      <w:bookmarkEnd w:id="7"/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8"/>
    </w:p>
    <w:p w14:paraId="1A2C17F7" w14:textId="77777777" w:rsidR="004B2A80" w:rsidRPr="004B2A80" w:rsidRDefault="004B2A80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9" w:name="_Toc531614950"/>
      <w:bookmarkStart w:id="10" w:name="_Toc531686467"/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 1. Комплект лицензионного программного обеспечения:</w:t>
      </w:r>
      <w:bookmarkEnd w:id="9"/>
      <w:bookmarkEnd w:id="10"/>
    </w:p>
    <w:p w14:paraId="28A01608" w14:textId="1E2C9D4E" w:rsidR="004B2A80" w:rsidRPr="004B2A80" w:rsidRDefault="00620CC0" w:rsidP="003F2586">
      <w:pPr>
        <w:keepNext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</w:pPr>
      <w:bookmarkStart w:id="11" w:name="_Toc531614951"/>
      <w:bookmarkStart w:id="12" w:name="_Toc531686468"/>
      <w:r w:rsidRPr="00620CC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Astra Linux, LibreOffice, 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Windows, </w:t>
      </w:r>
      <w:proofErr w:type="gramStart"/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  Office</w:t>
      </w:r>
      <w:proofErr w:type="gramEnd"/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.</w:t>
      </w:r>
      <w:bookmarkStart w:id="13" w:name="_Toc531614952"/>
      <w:bookmarkStart w:id="14" w:name="_Toc531686469"/>
      <w:bookmarkEnd w:id="11"/>
      <w:bookmarkEnd w:id="12"/>
    </w:p>
    <w:p w14:paraId="7DF5D635" w14:textId="2096E206" w:rsidR="003F2019" w:rsidRPr="00DA6967" w:rsidRDefault="003F2019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531614953"/>
      <w:bookmarkStart w:id="16" w:name="_Toc531686470"/>
      <w:bookmarkEnd w:id="13"/>
      <w:bookmarkEnd w:id="14"/>
      <w:r w:rsidRPr="003F2019">
        <w:rPr>
          <w:rFonts w:ascii="Times New Roman" w:eastAsia="Calibri" w:hAnsi="Times New Roman" w:cs="Times New Roman"/>
          <w:kern w:val="2"/>
          <w:sz w:val="28"/>
          <w:szCs w:val="28"/>
        </w:rPr>
        <w:t xml:space="preserve">2. Антивирус </w:t>
      </w:r>
      <w:r w:rsidRPr="003F201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7F8611E8" w14:textId="3A0C1E5E" w:rsidR="004B2A80" w:rsidRPr="004B2A80" w:rsidRDefault="004B2A80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</w:t>
      </w:r>
      <w:bookmarkEnd w:id="15"/>
      <w:bookmarkEnd w:id="16"/>
    </w:p>
    <w:p w14:paraId="5569F8FA" w14:textId="77777777" w:rsidR="004B2A80" w:rsidRPr="00573C03" w:rsidRDefault="004B2A80" w:rsidP="003F2586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обеспечение, применяемое в рамках информационных систем на базе практике – СЭД</w:t>
      </w: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СУФД, ГИИС «Электронный бюджет», СМЭВ и др.</w:t>
      </w:r>
    </w:p>
    <w:p w14:paraId="12471F83" w14:textId="548D672E" w:rsidR="00B01EC1" w:rsidRPr="00573C03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энциклопедия: </w:t>
      </w:r>
      <w:hyperlink r:id="rId18" w:history="1">
        <w:r w:rsidRPr="00573C03">
          <w:rPr>
            <w:rStyle w:val="a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http://ru.wikipedia.org/wiki/Wiki</w:t>
        </w:r>
      </w:hyperlink>
    </w:p>
    <w:p w14:paraId="239BCA09" w14:textId="39A1E125" w:rsidR="004B2A80" w:rsidRPr="00573C03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19" w:history="1">
        <w:r w:rsidRPr="00573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«Консультант Плюс». </w:t>
      </w:r>
    </w:p>
    <w:p w14:paraId="2AA28ED1" w14:textId="4833C66F" w:rsidR="004B2A80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http://www.garant.ru - Справочная правовая система «Гарант».</w:t>
      </w:r>
    </w:p>
    <w:p w14:paraId="05507D6C" w14:textId="2374480B" w:rsidR="00B01EC1" w:rsidRPr="004B2A80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C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394DAFB5" w14:textId="77777777" w:rsidR="004B2A80" w:rsidRPr="004B2A80" w:rsidRDefault="004B2A80" w:rsidP="0036337E">
      <w:pPr>
        <w:widowControl w:val="0"/>
        <w:shd w:val="clear" w:color="auto" w:fill="FFFFFF"/>
        <w:tabs>
          <w:tab w:val="left" w:pos="442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10.3. Сертифицированные программные и аппаратные средства защиты информации</w:t>
      </w:r>
    </w:p>
    <w:p w14:paraId="745A8D0A" w14:textId="194FCBEE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Указанные средства не используются</w:t>
      </w:r>
      <w:r w:rsidR="004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0E1B41D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C7A38F" w14:textId="4F5B2AEE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Описание материально-технической базы, необходимой для </w:t>
      </w:r>
      <w:r w:rsidR="00546EBD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 практики</w:t>
      </w:r>
    </w:p>
    <w:p w14:paraId="6EDA9BC8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974B28" w14:textId="1B87E540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информационным ресурсам на базе практики. Рабочее место обучающегося должно соответствовать требованиям санитарных стандартов.</w:t>
      </w: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19C455BF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1C1A468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371036C1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04116D2C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B95E96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31280C0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61584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9858F4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D6D36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3785E2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BC0A1D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80D53E7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14:paraId="5258917E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AD2810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8AD368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812718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14:paraId="569910C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925242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0E94DD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015C81EF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F16A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4C84A94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5E0FC9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14:paraId="6B905E72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1C841FBF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right="113" w:firstLine="42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2FBB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14:paraId="13C29E42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C3E0279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61F1B425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14:paraId="1098E7A1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54FACC73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14:paraId="34824420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47C4C21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2F8152EC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F5705C6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8852ED6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 </w:t>
      </w:r>
    </w:p>
    <w:p w14:paraId="48627A2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14:paraId="04F5A6D5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департамента/кафедры: </w:t>
      </w:r>
    </w:p>
    <w:p w14:paraId="5F0DD95F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15900D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E82A840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357D7F29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A840E8E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72F1C14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5554F17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C0905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74A" w:rsidRPr="00D32FBB" w:rsidSect="003F2019">
          <w:footerReference w:type="default" r:id="rId20"/>
          <w:footerReference w:type="first" r:id="rId21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</w:p>
    <w:p w14:paraId="146F1EB9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17" w:name="_Toc3556421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  <w:bookmarkEnd w:id="17"/>
    </w:p>
    <w:p w14:paraId="05FA5802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14:paraId="700EEC10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07830984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0CF6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4F1F3C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Обучающийся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</w:t>
      </w:r>
    </w:p>
    <w:p w14:paraId="7121935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14:paraId="301F964E" w14:textId="77777777" w:rsidR="0055574A" w:rsidRPr="00D32FBB" w:rsidRDefault="0055574A" w:rsidP="0055574A">
      <w:pPr>
        <w:widowControl w:val="0"/>
        <w:autoSpaceDE w:val="0"/>
        <w:spacing w:after="0" w:line="48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Факультет _____________________________________________________________________</w:t>
      </w:r>
    </w:p>
    <w:p w14:paraId="46D5EC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проходил(а)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практику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</w:p>
    <w:p w14:paraId="17D72822" w14:textId="77777777" w:rsidR="0055574A" w:rsidRPr="00D32FBB" w:rsidRDefault="0055574A" w:rsidP="0055574A">
      <w:pPr>
        <w:widowControl w:val="0"/>
        <w:tabs>
          <w:tab w:val="left" w:pos="159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14:paraId="342B51E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CF1010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с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_____» __________________</w:t>
      </w:r>
      <w:proofErr w:type="gramStart"/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_  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</w:t>
      </w:r>
      <w:proofErr w:type="gramEnd"/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______» 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20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14:paraId="44C2212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</w:p>
    <w:p w14:paraId="667F598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</w:t>
      </w:r>
    </w:p>
    <w:p w14:paraId="3E9B0B0E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5D03DE98" w14:textId="77777777" w:rsidR="0055574A" w:rsidRPr="00D32FBB" w:rsidRDefault="0055574A" w:rsidP="0055574A">
      <w:pPr>
        <w:widowControl w:val="0"/>
        <w:tabs>
          <w:tab w:val="center" w:pos="4536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ab/>
        <w:t>______________________________________________________________________________________________</w:t>
      </w:r>
    </w:p>
    <w:p w14:paraId="787F4422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          </w:t>
      </w:r>
      <w:r w:rsidRPr="00D32FBB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14:paraId="4565C12A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BB048FD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</w:t>
      </w:r>
    </w:p>
    <w:p w14:paraId="64ECFEDB" w14:textId="77777777" w:rsidR="0055574A" w:rsidRPr="00D32FBB" w:rsidRDefault="0055574A" w:rsidP="0055574A">
      <w:pPr>
        <w:widowControl w:val="0"/>
        <w:autoSpaceDE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14:paraId="72F9F597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поручалось решение следующих задач:</w:t>
      </w:r>
    </w:p>
    <w:p w14:paraId="7A4FA07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5BCC8DFC" w14:textId="77777777" w:rsidR="0055574A" w:rsidRPr="00D32FBB" w:rsidRDefault="0055574A" w:rsidP="0055574A">
      <w:pPr>
        <w:widowControl w:val="0"/>
        <w:tabs>
          <w:tab w:val="left" w:pos="9072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516FEDC3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4E013D49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2099057E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97482CC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обучающийся проявил(а)_______________________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</w:t>
      </w:r>
    </w:p>
    <w:p w14:paraId="75CAA5A5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1AD77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4A89841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12E5D05B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576E543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0D4609A5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2ECAB4C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5C7470D4" w14:textId="77777777" w:rsidR="0055574A" w:rsidRPr="00D32FBB" w:rsidRDefault="0055574A" w:rsidP="0055574A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A19564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                    _________________             __________________</w:t>
      </w:r>
    </w:p>
    <w:p w14:paraId="390F8C6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14:paraId="248B191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14:paraId="074DC1D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D117FE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«___» ___________________20____г.</w:t>
      </w:r>
    </w:p>
    <w:p w14:paraId="3364F9B1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14:paraId="43CBD24B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7D4F5CA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ru-RU"/>
        </w:rPr>
      </w:pPr>
    </w:p>
    <w:p w14:paraId="68A2C24B" w14:textId="77777777" w:rsidR="0055574A" w:rsidRPr="00D32FBB" w:rsidRDefault="0055574A" w:rsidP="0055574A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74A" w:rsidRPr="00D32FBB">
          <w:footerReference w:type="default" r:id="rId22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47049DAC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18" w:name="_Toc3556422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3</w:t>
      </w:r>
      <w:bookmarkEnd w:id="18"/>
    </w:p>
    <w:p w14:paraId="1721B4F1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032732C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11D3E31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08BBF1A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2D326DA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02A5A5A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27D055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E758F8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F10C99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4211CC7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DDD6C2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14:paraId="3C84AF0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14:paraId="493BCEF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7F229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14:paraId="265E93F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155EF21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7679951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3159C3E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BBCB33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7133C6A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A57E82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972F08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98206E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6C502EB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B1D68B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2480C7B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 20__ г.</w:t>
      </w:r>
    </w:p>
    <w:p w14:paraId="71137AC9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1"/>
        <w:tblW w:w="9800" w:type="dxa"/>
        <w:tblInd w:w="-5" w:type="dxa"/>
        <w:tblLook w:val="04A0" w:firstRow="1" w:lastRow="0" w:firstColumn="1" w:lastColumn="0" w:noHBand="0" w:noVBand="1"/>
      </w:tblPr>
      <w:tblGrid>
        <w:gridCol w:w="591"/>
        <w:gridCol w:w="9209"/>
      </w:tblGrid>
      <w:tr w:rsidR="0055574A" w:rsidRPr="003738EE" w14:paraId="3EA15B75" w14:textId="77777777" w:rsidTr="003F2019">
        <w:trPr>
          <w:trHeight w:val="462"/>
        </w:trPr>
        <w:tc>
          <w:tcPr>
            <w:tcW w:w="591" w:type="dxa"/>
            <w:vAlign w:val="center"/>
          </w:tcPr>
          <w:p w14:paraId="135A6264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№</w:t>
            </w:r>
          </w:p>
          <w:p w14:paraId="0D7D4310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п/п</w:t>
            </w:r>
          </w:p>
        </w:tc>
        <w:tc>
          <w:tcPr>
            <w:tcW w:w="9209" w:type="dxa"/>
            <w:vAlign w:val="center"/>
          </w:tcPr>
          <w:p w14:paraId="19828126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55574A" w:rsidRPr="003738EE" w14:paraId="609D0B22" w14:textId="77777777" w:rsidTr="003F2019">
        <w:trPr>
          <w:trHeight w:val="244"/>
        </w:trPr>
        <w:tc>
          <w:tcPr>
            <w:tcW w:w="591" w:type="dxa"/>
          </w:tcPr>
          <w:p w14:paraId="4F3E6A60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1</w:t>
            </w:r>
          </w:p>
        </w:tc>
        <w:tc>
          <w:tcPr>
            <w:tcW w:w="9209" w:type="dxa"/>
          </w:tcPr>
          <w:p w14:paraId="2883BAAB" w14:textId="77777777" w:rsidR="0055574A" w:rsidRPr="003738EE" w:rsidRDefault="0055574A" w:rsidP="003F2019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2</w:t>
            </w:r>
          </w:p>
        </w:tc>
      </w:tr>
      <w:tr w:rsidR="0055574A" w:rsidRPr="003738EE" w14:paraId="2A11352D" w14:textId="77777777" w:rsidTr="003F2019">
        <w:trPr>
          <w:trHeight w:val="231"/>
        </w:trPr>
        <w:tc>
          <w:tcPr>
            <w:tcW w:w="591" w:type="dxa"/>
          </w:tcPr>
          <w:p w14:paraId="03C10F77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07B023A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55574A" w:rsidRPr="003738EE" w14:paraId="29CAD1A6" w14:textId="77777777" w:rsidTr="003F2019">
        <w:trPr>
          <w:trHeight w:val="231"/>
        </w:trPr>
        <w:tc>
          <w:tcPr>
            <w:tcW w:w="591" w:type="dxa"/>
          </w:tcPr>
          <w:p w14:paraId="7131CB79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1E57CFC7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55574A" w:rsidRPr="003738EE" w14:paraId="54D3C2C4" w14:textId="77777777" w:rsidTr="003F2019">
        <w:trPr>
          <w:trHeight w:val="231"/>
        </w:trPr>
        <w:tc>
          <w:tcPr>
            <w:tcW w:w="591" w:type="dxa"/>
          </w:tcPr>
          <w:p w14:paraId="64D9844D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7B56441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100156C4" w14:textId="77777777" w:rsidTr="003F2019">
        <w:trPr>
          <w:trHeight w:val="231"/>
        </w:trPr>
        <w:tc>
          <w:tcPr>
            <w:tcW w:w="591" w:type="dxa"/>
          </w:tcPr>
          <w:p w14:paraId="5AE3B909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D3E7452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445A1C98" w14:textId="77777777" w:rsidTr="003F2019">
        <w:trPr>
          <w:trHeight w:val="269"/>
        </w:trPr>
        <w:tc>
          <w:tcPr>
            <w:tcW w:w="591" w:type="dxa"/>
          </w:tcPr>
          <w:p w14:paraId="1E6A631D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72691511" w14:textId="77777777" w:rsidR="0055574A" w:rsidRPr="003738EE" w:rsidRDefault="0055574A" w:rsidP="003F2019">
            <w:pPr>
              <w:shd w:val="clear" w:color="auto" w:fill="FFFFFF"/>
              <w:tabs>
                <w:tab w:val="left" w:pos="1134"/>
              </w:tabs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55574A" w:rsidRPr="003738EE" w14:paraId="1DD722F8" w14:textId="77777777" w:rsidTr="003F2019">
        <w:trPr>
          <w:trHeight w:val="231"/>
        </w:trPr>
        <w:tc>
          <w:tcPr>
            <w:tcW w:w="591" w:type="dxa"/>
          </w:tcPr>
          <w:p w14:paraId="5007D0F4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56E80365" w14:textId="77777777" w:rsidR="0055574A" w:rsidRPr="003738EE" w:rsidRDefault="0055574A" w:rsidP="003F2019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55574A" w:rsidRPr="003738EE" w14:paraId="13236708" w14:textId="77777777" w:rsidTr="003F2019">
        <w:trPr>
          <w:trHeight w:val="231"/>
        </w:trPr>
        <w:tc>
          <w:tcPr>
            <w:tcW w:w="591" w:type="dxa"/>
          </w:tcPr>
          <w:p w14:paraId="61653F6F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43F8023" w14:textId="77777777" w:rsidR="0055574A" w:rsidRPr="003738EE" w:rsidRDefault="0055574A" w:rsidP="003F201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55574A" w:rsidRPr="003738EE" w14:paraId="660D1058" w14:textId="77777777" w:rsidTr="003F2019">
        <w:trPr>
          <w:trHeight w:val="231"/>
        </w:trPr>
        <w:tc>
          <w:tcPr>
            <w:tcW w:w="591" w:type="dxa"/>
          </w:tcPr>
          <w:p w14:paraId="503446BE" w14:textId="77777777" w:rsidR="0055574A" w:rsidRPr="003738EE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08AC0A4" w14:textId="77777777" w:rsidR="0055574A" w:rsidRPr="003738EE" w:rsidRDefault="0055574A" w:rsidP="003F201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1E38E5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D1C2C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529F43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058B4E2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4C421C6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F47E33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23E4D2B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1C742AC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F9A7AB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61ED68" w14:textId="77777777" w:rsidR="0055574A" w:rsidRDefault="0055574A" w:rsidP="0055574A">
      <w:pPr>
        <w:widowControl w:val="0"/>
        <w:autoSpaceDE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4BDD9A7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</w:t>
      </w:r>
      <w:r w:rsidRPr="00D32FBB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0F7B2EA8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19" w:name="_Toc3556423"/>
      <w:r w:rsidRPr="00D32FB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4</w:t>
      </w:r>
      <w:bookmarkEnd w:id="19"/>
    </w:p>
    <w:p w14:paraId="03B9A6B2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043CAEF8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27110B5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53EC67F0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F5C3489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58372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6487C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5D58B8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14:paraId="7C56E07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DD29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14:paraId="5DB53F9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54DE3F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  <w:t xml:space="preserve">     </w:t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</w:t>
      </w:r>
    </w:p>
    <w:p w14:paraId="0BDEC353" w14:textId="77777777" w:rsidR="0055574A" w:rsidRPr="00365528" w:rsidRDefault="0055574A" w:rsidP="00555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(указать вид (тип/типы) практики)</w:t>
      </w:r>
    </w:p>
    <w:p w14:paraId="7BF7EF9C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обучающегося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курса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учебной группы </w:t>
      </w:r>
    </w:p>
    <w:p w14:paraId="71B0372B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1041646F" w14:textId="77777777" w:rsidR="0055574A" w:rsidRPr="00365528" w:rsidRDefault="0055574A" w:rsidP="005557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14:paraId="37B6BAE2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подготовки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782C51A8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(наименование направления подготовки)</w:t>
      </w:r>
    </w:p>
    <w:p w14:paraId="574586E7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15522E9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(профиль образовательной программы бакалавриата)</w:t>
      </w:r>
    </w:p>
    <w:p w14:paraId="5A291A10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прохождения практики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75D9B459" w14:textId="77777777" w:rsidR="0055574A" w:rsidRPr="00365528" w:rsidRDefault="0055574A" w:rsidP="0055574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E8A0AF" w14:textId="77777777" w:rsidR="0055574A" w:rsidRPr="00365528" w:rsidRDefault="0055574A" w:rsidP="0055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практики с «___» __________ 20__ г.  </w:t>
      </w:r>
      <w:proofErr w:type="gramStart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 «</w:t>
      </w:r>
      <w:proofErr w:type="gramEnd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_______________ 20__ г.</w:t>
      </w:r>
    </w:p>
    <w:p w14:paraId="6669383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111"/>
        <w:tblW w:w="9229" w:type="dxa"/>
        <w:tblInd w:w="108" w:type="dxa"/>
        <w:tblLook w:val="04A0" w:firstRow="1" w:lastRow="0" w:firstColumn="1" w:lastColumn="0" w:noHBand="0" w:noVBand="1"/>
      </w:tblPr>
      <w:tblGrid>
        <w:gridCol w:w="577"/>
        <w:gridCol w:w="6256"/>
        <w:gridCol w:w="2396"/>
      </w:tblGrid>
      <w:tr w:rsidR="0055574A" w:rsidRPr="00365528" w14:paraId="52658A0A" w14:textId="77777777" w:rsidTr="003F2019">
        <w:trPr>
          <w:trHeight w:val="221"/>
        </w:trPr>
        <w:tc>
          <w:tcPr>
            <w:tcW w:w="577" w:type="dxa"/>
            <w:vAlign w:val="center"/>
          </w:tcPr>
          <w:p w14:paraId="6D9E32E6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№</w:t>
            </w:r>
          </w:p>
          <w:p w14:paraId="6913A61A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п/п</w:t>
            </w:r>
          </w:p>
        </w:tc>
        <w:tc>
          <w:tcPr>
            <w:tcW w:w="6256" w:type="dxa"/>
            <w:vAlign w:val="center"/>
          </w:tcPr>
          <w:p w14:paraId="31D819B9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396" w:type="dxa"/>
            <w:vAlign w:val="center"/>
          </w:tcPr>
          <w:p w14:paraId="4A5FA5B9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55574A" w:rsidRPr="00365528" w14:paraId="77193E03" w14:textId="77777777" w:rsidTr="003F2019">
        <w:trPr>
          <w:trHeight w:val="27"/>
        </w:trPr>
        <w:tc>
          <w:tcPr>
            <w:tcW w:w="577" w:type="dxa"/>
          </w:tcPr>
          <w:p w14:paraId="1C6D87B0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</w:tcPr>
          <w:p w14:paraId="30FB2D8D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2F0F400F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3</w:t>
            </w:r>
          </w:p>
        </w:tc>
      </w:tr>
      <w:tr w:rsidR="0055574A" w:rsidRPr="00365528" w14:paraId="53BEB9EC" w14:textId="77777777" w:rsidTr="003F2019">
        <w:trPr>
          <w:trHeight w:val="27"/>
        </w:trPr>
        <w:tc>
          <w:tcPr>
            <w:tcW w:w="9229" w:type="dxa"/>
            <w:gridSpan w:val="3"/>
          </w:tcPr>
          <w:p w14:paraId="1E6CECA2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55574A" w:rsidRPr="00365528" w14:paraId="4D0B56FD" w14:textId="77777777" w:rsidTr="003F2019">
        <w:trPr>
          <w:trHeight w:val="710"/>
        </w:trPr>
        <w:tc>
          <w:tcPr>
            <w:tcW w:w="577" w:type="dxa"/>
            <w:vAlign w:val="center"/>
          </w:tcPr>
          <w:p w14:paraId="56EF7FFB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3D0D9394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396" w:type="dxa"/>
          </w:tcPr>
          <w:p w14:paraId="4CE374F9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0B1F1DDE" w14:textId="77777777" w:rsidTr="003F2019">
        <w:trPr>
          <w:trHeight w:val="194"/>
        </w:trPr>
        <w:tc>
          <w:tcPr>
            <w:tcW w:w="9229" w:type="dxa"/>
            <w:gridSpan w:val="3"/>
          </w:tcPr>
          <w:p w14:paraId="4714FC48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55574A" w:rsidRPr="00365528" w14:paraId="646E7F95" w14:textId="77777777" w:rsidTr="003F2019">
        <w:trPr>
          <w:trHeight w:val="194"/>
        </w:trPr>
        <w:tc>
          <w:tcPr>
            <w:tcW w:w="577" w:type="dxa"/>
            <w:vAlign w:val="center"/>
          </w:tcPr>
          <w:p w14:paraId="43C97A9B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vAlign w:val="center"/>
          </w:tcPr>
          <w:p w14:paraId="2371658D" w14:textId="77777777" w:rsidR="0055574A" w:rsidRPr="00365528" w:rsidRDefault="0055574A" w:rsidP="003F2019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14:paraId="50519283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62BB42C4" w14:textId="77777777" w:rsidTr="003F2019">
        <w:trPr>
          <w:trHeight w:val="194"/>
        </w:trPr>
        <w:tc>
          <w:tcPr>
            <w:tcW w:w="9229" w:type="dxa"/>
            <w:gridSpan w:val="3"/>
          </w:tcPr>
          <w:p w14:paraId="7E2168B7" w14:textId="77777777" w:rsidR="0055574A" w:rsidRPr="00365528" w:rsidRDefault="0055574A" w:rsidP="003F2019">
            <w:pPr>
              <w:jc w:val="center"/>
              <w:rPr>
                <w:sz w:val="24"/>
                <w:szCs w:val="24"/>
              </w:rPr>
            </w:pPr>
          </w:p>
        </w:tc>
      </w:tr>
      <w:tr w:rsidR="0055574A" w:rsidRPr="00365528" w14:paraId="44273425" w14:textId="77777777" w:rsidTr="003F2019">
        <w:trPr>
          <w:trHeight w:val="324"/>
        </w:trPr>
        <w:tc>
          <w:tcPr>
            <w:tcW w:w="577" w:type="dxa"/>
            <w:vAlign w:val="center"/>
          </w:tcPr>
          <w:p w14:paraId="44FD5702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45FFC097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2396" w:type="dxa"/>
          </w:tcPr>
          <w:p w14:paraId="7F8C4B06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  <w:tr w:rsidR="0055574A" w:rsidRPr="00365528" w14:paraId="2B59FD66" w14:textId="77777777" w:rsidTr="003F2019">
        <w:trPr>
          <w:trHeight w:val="194"/>
        </w:trPr>
        <w:tc>
          <w:tcPr>
            <w:tcW w:w="577" w:type="dxa"/>
            <w:vAlign w:val="center"/>
          </w:tcPr>
          <w:p w14:paraId="2F0838CC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6256" w:type="dxa"/>
            <w:vAlign w:val="center"/>
          </w:tcPr>
          <w:p w14:paraId="6977BD47" w14:textId="77777777" w:rsidR="0055574A" w:rsidRPr="00365528" w:rsidRDefault="0055574A" w:rsidP="003F2019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396" w:type="dxa"/>
          </w:tcPr>
          <w:p w14:paraId="31A53E76" w14:textId="77777777" w:rsidR="0055574A" w:rsidRPr="00365528" w:rsidRDefault="0055574A" w:rsidP="003F2019">
            <w:pPr>
              <w:rPr>
                <w:sz w:val="24"/>
                <w:szCs w:val="24"/>
              </w:rPr>
            </w:pPr>
          </w:p>
        </w:tc>
      </w:tr>
    </w:tbl>
    <w:p w14:paraId="365B05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CE72D3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14:paraId="2BBF8E4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C2CD3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481F2F" w14:textId="77777777" w:rsidR="0055574A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20" w:name="_Toc3556424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br w:type="page"/>
      </w:r>
    </w:p>
    <w:p w14:paraId="63E12451" w14:textId="77777777" w:rsidR="0055574A" w:rsidRPr="00D32FBB" w:rsidRDefault="0055574A" w:rsidP="0055574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5</w:t>
      </w:r>
      <w:bookmarkEnd w:id="20"/>
    </w:p>
    <w:p w14:paraId="4F3B13E3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2876CADA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7050C96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664CA90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5FD3535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7DEEE68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0FA72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8D8892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BD225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2DBC45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0727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417B8093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06BCF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34A6F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F5FF2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9BE6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A435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965D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2BD14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14:paraId="1E9C87A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0CCDE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4443EF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9310D3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14:paraId="59D484EA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8FBFCF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06248885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4296024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FE30F5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14D0BF32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743B04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6ACED98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C7BF74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5ACADD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AAD37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80451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E765A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33EA3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AD60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66847E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F59337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1D7CB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46AA96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14:paraId="7D0B0D1D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02FC7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99BF62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F3E6A3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14:paraId="587CAC9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1F63868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Должность, Ф.И.О. руководителя практики от организации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DDECAEB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1B6ABF" w14:textId="77777777" w:rsidR="0055574A" w:rsidRPr="00D32FBB" w:rsidRDefault="0055574A" w:rsidP="005557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4251"/>
        <w:gridCol w:w="1845"/>
      </w:tblGrid>
      <w:tr w:rsidR="0055574A" w:rsidRPr="00D32FBB" w14:paraId="0DFC1310" w14:textId="77777777" w:rsidTr="003F2019">
        <w:trPr>
          <w:trHeight w:val="831"/>
        </w:trPr>
        <w:tc>
          <w:tcPr>
            <w:tcW w:w="1314" w:type="dxa"/>
          </w:tcPr>
          <w:p w14:paraId="41DADEE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Дата</w:t>
            </w:r>
          </w:p>
        </w:tc>
        <w:tc>
          <w:tcPr>
            <w:tcW w:w="2075" w:type="dxa"/>
          </w:tcPr>
          <w:p w14:paraId="04A622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Департамент/ Управление/</w:t>
            </w:r>
          </w:p>
          <w:p w14:paraId="748B44B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отдел</w:t>
            </w:r>
          </w:p>
        </w:tc>
        <w:tc>
          <w:tcPr>
            <w:tcW w:w="4251" w:type="dxa"/>
          </w:tcPr>
          <w:p w14:paraId="1DD9071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Краткое содержание </w:t>
            </w:r>
          </w:p>
          <w:p w14:paraId="29F1BDB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14:paraId="3A0816C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Отметка </w:t>
            </w:r>
          </w:p>
          <w:p w14:paraId="635FCA4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 выполнении работы</w:t>
            </w:r>
          </w:p>
          <w:p w14:paraId="6CE0FA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(подпись руководителя практики)</w:t>
            </w:r>
          </w:p>
        </w:tc>
      </w:tr>
      <w:tr w:rsidR="0055574A" w:rsidRPr="00D32FBB" w14:paraId="6E583DB0" w14:textId="77777777" w:rsidTr="003F2019">
        <w:trPr>
          <w:trHeight w:val="287"/>
        </w:trPr>
        <w:tc>
          <w:tcPr>
            <w:tcW w:w="1314" w:type="dxa"/>
          </w:tcPr>
          <w:p w14:paraId="1A740A2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1</w:t>
            </w:r>
          </w:p>
        </w:tc>
        <w:tc>
          <w:tcPr>
            <w:tcW w:w="2075" w:type="dxa"/>
          </w:tcPr>
          <w:p w14:paraId="70B7577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2</w:t>
            </w:r>
          </w:p>
        </w:tc>
        <w:tc>
          <w:tcPr>
            <w:tcW w:w="4251" w:type="dxa"/>
          </w:tcPr>
          <w:p w14:paraId="44A4028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630267E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4</w:t>
            </w:r>
          </w:p>
        </w:tc>
      </w:tr>
      <w:tr w:rsidR="0055574A" w:rsidRPr="00D32FBB" w14:paraId="2952E7EC" w14:textId="77777777" w:rsidTr="003F2019">
        <w:tc>
          <w:tcPr>
            <w:tcW w:w="1314" w:type="dxa"/>
            <w:vAlign w:val="center"/>
          </w:tcPr>
          <w:p w14:paraId="4A437B0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9D4942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B43EA9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78A8D1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D913B9A" w14:textId="77777777" w:rsidTr="003F2019">
        <w:tc>
          <w:tcPr>
            <w:tcW w:w="1314" w:type="dxa"/>
            <w:vAlign w:val="center"/>
          </w:tcPr>
          <w:p w14:paraId="6C98104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0B5D2A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A5E4C1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E9B0EB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CCB8469" w14:textId="77777777" w:rsidTr="003F2019">
        <w:tc>
          <w:tcPr>
            <w:tcW w:w="1314" w:type="dxa"/>
            <w:vAlign w:val="center"/>
          </w:tcPr>
          <w:p w14:paraId="77A8861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72C359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610754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06F66E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0AC8D4C" w14:textId="77777777" w:rsidTr="003F2019">
        <w:tc>
          <w:tcPr>
            <w:tcW w:w="1314" w:type="dxa"/>
            <w:vAlign w:val="center"/>
          </w:tcPr>
          <w:p w14:paraId="46A3777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82B5A2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22EC4B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73E6B7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268A5194" w14:textId="77777777" w:rsidTr="003F2019">
        <w:tc>
          <w:tcPr>
            <w:tcW w:w="1314" w:type="dxa"/>
            <w:vAlign w:val="center"/>
          </w:tcPr>
          <w:p w14:paraId="46B54C6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441540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4940678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6CFA21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6963BFE" w14:textId="77777777" w:rsidTr="003F2019">
        <w:tc>
          <w:tcPr>
            <w:tcW w:w="1314" w:type="dxa"/>
            <w:vAlign w:val="center"/>
          </w:tcPr>
          <w:p w14:paraId="236872F5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90EF2D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4D866FFA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982B63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5D757A0E" w14:textId="77777777" w:rsidTr="003F2019">
        <w:tc>
          <w:tcPr>
            <w:tcW w:w="1314" w:type="dxa"/>
            <w:vAlign w:val="center"/>
          </w:tcPr>
          <w:p w14:paraId="2C88667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7CF2831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1458E2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46C654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5DB4A680" w14:textId="77777777" w:rsidTr="003F2019">
        <w:tc>
          <w:tcPr>
            <w:tcW w:w="1314" w:type="dxa"/>
            <w:vAlign w:val="center"/>
          </w:tcPr>
          <w:p w14:paraId="7ED8463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4A09E79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905AC2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9AAEF8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F4EF093" w14:textId="77777777" w:rsidTr="003F2019">
        <w:tc>
          <w:tcPr>
            <w:tcW w:w="1314" w:type="dxa"/>
            <w:vAlign w:val="center"/>
          </w:tcPr>
          <w:p w14:paraId="766451C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1A1C12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57C56E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E1FA6C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6B2B15C3" w14:textId="77777777" w:rsidTr="003F2019">
        <w:tc>
          <w:tcPr>
            <w:tcW w:w="1314" w:type="dxa"/>
            <w:vAlign w:val="center"/>
          </w:tcPr>
          <w:p w14:paraId="326FF2A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BBD7DF7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F961929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C502F15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21CEB86E" w14:textId="77777777" w:rsidTr="003F2019">
        <w:tc>
          <w:tcPr>
            <w:tcW w:w="1314" w:type="dxa"/>
            <w:vAlign w:val="center"/>
          </w:tcPr>
          <w:p w14:paraId="6EEED193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AEAD86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E7DE0A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E21628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3C7F10A8" w14:textId="77777777" w:rsidTr="003F2019">
        <w:tc>
          <w:tcPr>
            <w:tcW w:w="1314" w:type="dxa"/>
            <w:vAlign w:val="center"/>
          </w:tcPr>
          <w:p w14:paraId="12861B7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DD7A2D4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48E849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A8286ED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0A08B94D" w14:textId="77777777" w:rsidTr="003F2019">
        <w:tc>
          <w:tcPr>
            <w:tcW w:w="1314" w:type="dxa"/>
            <w:vAlign w:val="center"/>
          </w:tcPr>
          <w:p w14:paraId="71AEDFB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CC92B6C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C93B41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96F9DE2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1136E7AA" w14:textId="77777777" w:rsidTr="003F2019">
        <w:tc>
          <w:tcPr>
            <w:tcW w:w="1314" w:type="dxa"/>
            <w:vAlign w:val="center"/>
          </w:tcPr>
          <w:p w14:paraId="0BB97C6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5E6C63F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15053A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1A4FAD0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55574A" w:rsidRPr="00D32FBB" w14:paraId="0473D662" w14:textId="77777777" w:rsidTr="003F2019">
        <w:tc>
          <w:tcPr>
            <w:tcW w:w="1314" w:type="dxa"/>
            <w:vAlign w:val="center"/>
          </w:tcPr>
          <w:p w14:paraId="02622008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9737A06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E1CE49E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57B40DB" w14:textId="77777777" w:rsidR="0055574A" w:rsidRPr="00D32FBB" w:rsidRDefault="0055574A" w:rsidP="003F2019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14:paraId="6AF42E00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95A7A1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4CA3D4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335DBC6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543D1A2A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14:paraId="472191E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14:paraId="6DE814AD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B6E1A0B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9EA191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4D1ACB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DC0A79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68AB8EC" w14:textId="77777777" w:rsidR="0055574A" w:rsidRPr="00D32FBB" w:rsidRDefault="0055574A" w:rsidP="0055574A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2E4FE0A" w14:textId="77777777" w:rsidR="0055574A" w:rsidRDefault="0055574A" w:rsidP="0055574A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EAECB8" w14:textId="233DED46" w:rsidR="00B87B67" w:rsidRDefault="00B87B67" w:rsidP="0055574A">
      <w:pPr>
        <w:spacing w:after="0" w:line="360" w:lineRule="auto"/>
        <w:ind w:firstLine="720"/>
        <w:jc w:val="right"/>
      </w:pPr>
    </w:p>
    <w:sectPr w:rsidR="00B87B67" w:rsidSect="002B600A">
      <w:headerReference w:type="even" r:id="rId23"/>
      <w:headerReference w:type="first" r:id="rId24"/>
      <w:pgSz w:w="11906" w:h="16838"/>
      <w:pgMar w:top="1134" w:right="851" w:bottom="851" w:left="1701" w:header="709" w:footer="261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3AFAE" w14:textId="77777777" w:rsidR="00AC707D" w:rsidRDefault="00AC707D" w:rsidP="004F0DDA">
      <w:pPr>
        <w:spacing w:after="0" w:line="240" w:lineRule="auto"/>
      </w:pPr>
      <w:r>
        <w:separator/>
      </w:r>
    </w:p>
  </w:endnote>
  <w:endnote w:type="continuationSeparator" w:id="0">
    <w:p w14:paraId="5B33F589" w14:textId="77777777" w:rsidR="00AC707D" w:rsidRDefault="00AC707D" w:rsidP="004F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7409871"/>
      <w:docPartObj>
        <w:docPartGallery w:val="Page Numbers (Bottom of Page)"/>
        <w:docPartUnique/>
      </w:docPartObj>
    </w:sdtPr>
    <w:sdtEndPr/>
    <w:sdtContent>
      <w:p w14:paraId="05F2AA57" w14:textId="77777777" w:rsidR="003F2019" w:rsidRDefault="003F201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7D83E0" w14:textId="77777777" w:rsidR="003F2019" w:rsidRDefault="003F201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80837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B754E5C" w14:textId="77777777" w:rsidR="003F2019" w:rsidRPr="00B15FBF" w:rsidRDefault="003F2019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 w:rsidRPr="00B15FBF">
          <w:rPr>
            <w:sz w:val="24"/>
            <w:szCs w:val="24"/>
          </w:rPr>
          <w:fldChar w:fldCharType="end"/>
        </w:r>
      </w:p>
    </w:sdtContent>
  </w:sdt>
  <w:p w14:paraId="5E4C2C10" w14:textId="77777777" w:rsidR="003F2019" w:rsidRDefault="003F201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5300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CFE0B38" w14:textId="77777777" w:rsidR="003F2019" w:rsidRPr="00B15FBF" w:rsidRDefault="003F2019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17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9014546" w14:textId="77777777" w:rsidR="003F2019" w:rsidRDefault="003F201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F379F" w14:textId="77777777" w:rsidR="00AC707D" w:rsidRDefault="00AC707D" w:rsidP="004F0DDA">
      <w:pPr>
        <w:spacing w:after="0" w:line="240" w:lineRule="auto"/>
      </w:pPr>
      <w:r>
        <w:separator/>
      </w:r>
    </w:p>
  </w:footnote>
  <w:footnote w:type="continuationSeparator" w:id="0">
    <w:p w14:paraId="33CA0673" w14:textId="77777777" w:rsidR="00AC707D" w:rsidRDefault="00AC707D" w:rsidP="004F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2CE2B" w14:textId="77777777" w:rsidR="003F2019" w:rsidRDefault="003F2019" w:rsidP="004D1C0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69C22A9" w14:textId="77777777" w:rsidR="003F2019" w:rsidRDefault="003F2019" w:rsidP="004D1C07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8EC7" w14:textId="77777777" w:rsidR="003F2019" w:rsidRDefault="003F201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47154F1"/>
    <w:multiLevelType w:val="multilevel"/>
    <w:tmpl w:val="63EA7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8D09EB"/>
    <w:multiLevelType w:val="hybridMultilevel"/>
    <w:tmpl w:val="C8E21D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72A92"/>
    <w:multiLevelType w:val="hybridMultilevel"/>
    <w:tmpl w:val="8D2C5B30"/>
    <w:lvl w:ilvl="0" w:tplc="06D2EF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5538A"/>
    <w:multiLevelType w:val="hybridMultilevel"/>
    <w:tmpl w:val="429EF8B2"/>
    <w:lvl w:ilvl="0" w:tplc="9FC00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741C5"/>
    <w:multiLevelType w:val="hybridMultilevel"/>
    <w:tmpl w:val="FC1A3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1D6989"/>
    <w:multiLevelType w:val="hybridMultilevel"/>
    <w:tmpl w:val="D718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95B53FB"/>
    <w:multiLevelType w:val="hybridMultilevel"/>
    <w:tmpl w:val="CF5E080E"/>
    <w:lvl w:ilvl="0" w:tplc="16844F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C520556"/>
    <w:multiLevelType w:val="hybridMultilevel"/>
    <w:tmpl w:val="C338BF20"/>
    <w:lvl w:ilvl="0" w:tplc="EE829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6B283880"/>
    <w:multiLevelType w:val="hybridMultilevel"/>
    <w:tmpl w:val="9092DC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7FAD5A62"/>
    <w:multiLevelType w:val="hybridMultilevel"/>
    <w:tmpl w:val="79CC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2"/>
  </w:num>
  <w:num w:numId="5">
    <w:abstractNumId w:val="14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1"/>
  </w:num>
  <w:num w:numId="12">
    <w:abstractNumId w:val="13"/>
  </w:num>
  <w:num w:numId="13">
    <w:abstractNumId w:val="15"/>
  </w:num>
  <w:num w:numId="14">
    <w:abstractNumId w:val="0"/>
  </w:num>
  <w:num w:numId="15">
    <w:abstractNumId w:val="10"/>
  </w:num>
  <w:num w:numId="16">
    <w:abstractNumId w:val="7"/>
  </w:num>
  <w:num w:numId="17">
    <w:abstractNumId w:val="8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306"/>
    <w:rsid w:val="00012798"/>
    <w:rsid w:val="0003441A"/>
    <w:rsid w:val="00040492"/>
    <w:rsid w:val="000776D2"/>
    <w:rsid w:val="00094C4E"/>
    <w:rsid w:val="000E54C9"/>
    <w:rsid w:val="000E5806"/>
    <w:rsid w:val="000E5BB6"/>
    <w:rsid w:val="000F4E69"/>
    <w:rsid w:val="0011058C"/>
    <w:rsid w:val="00137F47"/>
    <w:rsid w:val="00147A2C"/>
    <w:rsid w:val="00154AEE"/>
    <w:rsid w:val="00166F20"/>
    <w:rsid w:val="0017311B"/>
    <w:rsid w:val="00192294"/>
    <w:rsid w:val="001A4B7F"/>
    <w:rsid w:val="001C03A5"/>
    <w:rsid w:val="001C0C20"/>
    <w:rsid w:val="001C5B88"/>
    <w:rsid w:val="001D1F3D"/>
    <w:rsid w:val="001D2057"/>
    <w:rsid w:val="001E186A"/>
    <w:rsid w:val="001E1C66"/>
    <w:rsid w:val="001F3B37"/>
    <w:rsid w:val="001F61D7"/>
    <w:rsid w:val="00202D92"/>
    <w:rsid w:val="00204744"/>
    <w:rsid w:val="0020541A"/>
    <w:rsid w:val="0021099E"/>
    <w:rsid w:val="00225F84"/>
    <w:rsid w:val="0025217E"/>
    <w:rsid w:val="00256CD5"/>
    <w:rsid w:val="00273054"/>
    <w:rsid w:val="00280797"/>
    <w:rsid w:val="002812FA"/>
    <w:rsid w:val="002A4A35"/>
    <w:rsid w:val="002B2D57"/>
    <w:rsid w:val="002B600A"/>
    <w:rsid w:val="002C528E"/>
    <w:rsid w:val="002D05F0"/>
    <w:rsid w:val="002D5CCD"/>
    <w:rsid w:val="002E5D10"/>
    <w:rsid w:val="002F0E1D"/>
    <w:rsid w:val="002F7E95"/>
    <w:rsid w:val="00323F59"/>
    <w:rsid w:val="00336B63"/>
    <w:rsid w:val="00342223"/>
    <w:rsid w:val="0036337E"/>
    <w:rsid w:val="00377F00"/>
    <w:rsid w:val="00385EB0"/>
    <w:rsid w:val="00390475"/>
    <w:rsid w:val="00391CEF"/>
    <w:rsid w:val="003951CA"/>
    <w:rsid w:val="003B2710"/>
    <w:rsid w:val="003B5176"/>
    <w:rsid w:val="003C1400"/>
    <w:rsid w:val="003D2D83"/>
    <w:rsid w:val="003D3907"/>
    <w:rsid w:val="003E241A"/>
    <w:rsid w:val="003F2019"/>
    <w:rsid w:val="003F2586"/>
    <w:rsid w:val="00401934"/>
    <w:rsid w:val="004140A9"/>
    <w:rsid w:val="00420DC3"/>
    <w:rsid w:val="0043028D"/>
    <w:rsid w:val="004354E7"/>
    <w:rsid w:val="00436DB0"/>
    <w:rsid w:val="00437BCF"/>
    <w:rsid w:val="00451DE5"/>
    <w:rsid w:val="004625A2"/>
    <w:rsid w:val="0047225A"/>
    <w:rsid w:val="00473B7D"/>
    <w:rsid w:val="0047507A"/>
    <w:rsid w:val="004A3306"/>
    <w:rsid w:val="004A5566"/>
    <w:rsid w:val="004B2A80"/>
    <w:rsid w:val="004D1C07"/>
    <w:rsid w:val="004F0DDA"/>
    <w:rsid w:val="00517C5C"/>
    <w:rsid w:val="00522724"/>
    <w:rsid w:val="0054106E"/>
    <w:rsid w:val="005417A2"/>
    <w:rsid w:val="00546EBD"/>
    <w:rsid w:val="005474B9"/>
    <w:rsid w:val="0055574A"/>
    <w:rsid w:val="00562914"/>
    <w:rsid w:val="0056575B"/>
    <w:rsid w:val="00565B81"/>
    <w:rsid w:val="00566561"/>
    <w:rsid w:val="00571E0B"/>
    <w:rsid w:val="00573C03"/>
    <w:rsid w:val="00581BEB"/>
    <w:rsid w:val="005915DB"/>
    <w:rsid w:val="005A736A"/>
    <w:rsid w:val="005A7A9B"/>
    <w:rsid w:val="005D75CA"/>
    <w:rsid w:val="005E086A"/>
    <w:rsid w:val="005E2058"/>
    <w:rsid w:val="005E4938"/>
    <w:rsid w:val="005F1ACA"/>
    <w:rsid w:val="005F4166"/>
    <w:rsid w:val="005F50B9"/>
    <w:rsid w:val="0060555B"/>
    <w:rsid w:val="00615CF3"/>
    <w:rsid w:val="00620CC0"/>
    <w:rsid w:val="00626854"/>
    <w:rsid w:val="00636A0F"/>
    <w:rsid w:val="00644DC1"/>
    <w:rsid w:val="0066619D"/>
    <w:rsid w:val="0066730C"/>
    <w:rsid w:val="00674437"/>
    <w:rsid w:val="00674CC1"/>
    <w:rsid w:val="006834AA"/>
    <w:rsid w:val="006851D5"/>
    <w:rsid w:val="006B496C"/>
    <w:rsid w:val="006C17FC"/>
    <w:rsid w:val="006C3AEA"/>
    <w:rsid w:val="006C6C5A"/>
    <w:rsid w:val="006D49D2"/>
    <w:rsid w:val="0070152C"/>
    <w:rsid w:val="0073480A"/>
    <w:rsid w:val="007364A3"/>
    <w:rsid w:val="007374AA"/>
    <w:rsid w:val="00761CB0"/>
    <w:rsid w:val="007656B5"/>
    <w:rsid w:val="00790721"/>
    <w:rsid w:val="00795924"/>
    <w:rsid w:val="007A084A"/>
    <w:rsid w:val="007C37CB"/>
    <w:rsid w:val="007C7B74"/>
    <w:rsid w:val="007E5017"/>
    <w:rsid w:val="007E73AE"/>
    <w:rsid w:val="007E7A84"/>
    <w:rsid w:val="00811183"/>
    <w:rsid w:val="00813D9D"/>
    <w:rsid w:val="0082023E"/>
    <w:rsid w:val="00832621"/>
    <w:rsid w:val="00843969"/>
    <w:rsid w:val="00844684"/>
    <w:rsid w:val="0084636E"/>
    <w:rsid w:val="00856456"/>
    <w:rsid w:val="00863271"/>
    <w:rsid w:val="00866334"/>
    <w:rsid w:val="00867339"/>
    <w:rsid w:val="00872DC1"/>
    <w:rsid w:val="008A25AC"/>
    <w:rsid w:val="008A29A2"/>
    <w:rsid w:val="008A6C77"/>
    <w:rsid w:val="008B4A54"/>
    <w:rsid w:val="008D54C8"/>
    <w:rsid w:val="009322FD"/>
    <w:rsid w:val="00976864"/>
    <w:rsid w:val="00995AF9"/>
    <w:rsid w:val="009A2A77"/>
    <w:rsid w:val="009C03A6"/>
    <w:rsid w:val="009D0CB6"/>
    <w:rsid w:val="009D3CC3"/>
    <w:rsid w:val="009D3D11"/>
    <w:rsid w:val="009F33F2"/>
    <w:rsid w:val="009F6082"/>
    <w:rsid w:val="009F7F58"/>
    <w:rsid w:val="00A06799"/>
    <w:rsid w:val="00A5635B"/>
    <w:rsid w:val="00A62DCB"/>
    <w:rsid w:val="00A63C34"/>
    <w:rsid w:val="00A76B1A"/>
    <w:rsid w:val="00AC707D"/>
    <w:rsid w:val="00AD5563"/>
    <w:rsid w:val="00AE28B6"/>
    <w:rsid w:val="00AE49CE"/>
    <w:rsid w:val="00AF1A47"/>
    <w:rsid w:val="00B01EC1"/>
    <w:rsid w:val="00B1083C"/>
    <w:rsid w:val="00B154D8"/>
    <w:rsid w:val="00B2438E"/>
    <w:rsid w:val="00B30539"/>
    <w:rsid w:val="00B57ACA"/>
    <w:rsid w:val="00B72037"/>
    <w:rsid w:val="00B83869"/>
    <w:rsid w:val="00B872A6"/>
    <w:rsid w:val="00B87B67"/>
    <w:rsid w:val="00BA124E"/>
    <w:rsid w:val="00BB49A1"/>
    <w:rsid w:val="00BD1948"/>
    <w:rsid w:val="00BD20C5"/>
    <w:rsid w:val="00BD531A"/>
    <w:rsid w:val="00BD7774"/>
    <w:rsid w:val="00BF0632"/>
    <w:rsid w:val="00BF7F05"/>
    <w:rsid w:val="00C315D8"/>
    <w:rsid w:val="00C354D9"/>
    <w:rsid w:val="00C3709D"/>
    <w:rsid w:val="00C43DC6"/>
    <w:rsid w:val="00C56D32"/>
    <w:rsid w:val="00C60264"/>
    <w:rsid w:val="00C869FC"/>
    <w:rsid w:val="00C94CA5"/>
    <w:rsid w:val="00C96F91"/>
    <w:rsid w:val="00C97940"/>
    <w:rsid w:val="00CA1F3F"/>
    <w:rsid w:val="00CA70FB"/>
    <w:rsid w:val="00CA7DF7"/>
    <w:rsid w:val="00CB14B3"/>
    <w:rsid w:val="00CB30C0"/>
    <w:rsid w:val="00CB3646"/>
    <w:rsid w:val="00CB590E"/>
    <w:rsid w:val="00CE2259"/>
    <w:rsid w:val="00CE337C"/>
    <w:rsid w:val="00D058FF"/>
    <w:rsid w:val="00D32176"/>
    <w:rsid w:val="00D652E4"/>
    <w:rsid w:val="00DA6967"/>
    <w:rsid w:val="00DB2307"/>
    <w:rsid w:val="00DB77C8"/>
    <w:rsid w:val="00DD4505"/>
    <w:rsid w:val="00DD6189"/>
    <w:rsid w:val="00DE4EEE"/>
    <w:rsid w:val="00DE5363"/>
    <w:rsid w:val="00DF1966"/>
    <w:rsid w:val="00E05525"/>
    <w:rsid w:val="00E07A8A"/>
    <w:rsid w:val="00E212F5"/>
    <w:rsid w:val="00E21F8A"/>
    <w:rsid w:val="00E24263"/>
    <w:rsid w:val="00E26D40"/>
    <w:rsid w:val="00E31DFC"/>
    <w:rsid w:val="00E37296"/>
    <w:rsid w:val="00E409C4"/>
    <w:rsid w:val="00E5129B"/>
    <w:rsid w:val="00E53373"/>
    <w:rsid w:val="00E573A9"/>
    <w:rsid w:val="00E85C35"/>
    <w:rsid w:val="00EE4629"/>
    <w:rsid w:val="00EE468B"/>
    <w:rsid w:val="00EE5D45"/>
    <w:rsid w:val="00F14B19"/>
    <w:rsid w:val="00F2598D"/>
    <w:rsid w:val="00F30718"/>
    <w:rsid w:val="00F31B51"/>
    <w:rsid w:val="00F36ABD"/>
    <w:rsid w:val="00F45072"/>
    <w:rsid w:val="00F67D6A"/>
    <w:rsid w:val="00F704C2"/>
    <w:rsid w:val="00F926C1"/>
    <w:rsid w:val="00FA5C30"/>
    <w:rsid w:val="00FA6324"/>
    <w:rsid w:val="00FB08A1"/>
    <w:rsid w:val="00FC21D1"/>
    <w:rsid w:val="00FD0305"/>
    <w:rsid w:val="00FF2344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E68A"/>
  <w15:chartTrackingRefBased/>
  <w15:docId w15:val="{BEEE4251-7D7D-46CD-B5B1-96C9DD47A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F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F0D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-FN"/>
    <w:basedOn w:val="a"/>
    <w:link w:val="10"/>
    <w:rsid w:val="004F0D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F0DDA"/>
    <w:rPr>
      <w:sz w:val="20"/>
      <w:szCs w:val="20"/>
    </w:rPr>
  </w:style>
  <w:style w:type="character" w:styleId="a6">
    <w:name w:val="footnote reference"/>
    <w:rsid w:val="004F0DDA"/>
    <w:rPr>
      <w:vertAlign w:val="superscript"/>
    </w:rPr>
  </w:style>
  <w:style w:type="character" w:customStyle="1" w:styleId="10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-FN Знак"/>
    <w:basedOn w:val="a0"/>
    <w:link w:val="a4"/>
    <w:locked/>
    <w:rsid w:val="004F0D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F0DDA"/>
    <w:pPr>
      <w:ind w:left="720"/>
      <w:contextualSpacing/>
    </w:pPr>
  </w:style>
  <w:style w:type="paragraph" w:customStyle="1" w:styleId="Style2">
    <w:name w:val="Style2"/>
    <w:basedOn w:val="a"/>
    <w:rsid w:val="004F0DDA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F0DDA"/>
    <w:rPr>
      <w:rFonts w:ascii="Times New Roman" w:hAnsi="Times New Roman" w:cs="Times New Roman"/>
      <w:sz w:val="26"/>
      <w:szCs w:val="26"/>
    </w:rPr>
  </w:style>
  <w:style w:type="table" w:customStyle="1" w:styleId="2">
    <w:name w:val="Сетка таблицы2"/>
    <w:basedOn w:val="a1"/>
    <w:next w:val="a3"/>
    <w:uiPriority w:val="39"/>
    <w:rsid w:val="00166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11"/>
    <w:uiPriority w:val="99"/>
    <w:unhideWhenUsed/>
    <w:rsid w:val="00E4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uiPriority w:val="99"/>
    <w:semiHidden/>
    <w:rsid w:val="00E409C4"/>
  </w:style>
  <w:style w:type="character" w:customStyle="1" w:styleId="11">
    <w:name w:val="Верхний колонтитул Знак1"/>
    <w:basedOn w:val="a0"/>
    <w:link w:val="a8"/>
    <w:uiPriority w:val="99"/>
    <w:rsid w:val="00E409C4"/>
  </w:style>
  <w:style w:type="character" w:styleId="aa">
    <w:name w:val="page number"/>
    <w:basedOn w:val="a0"/>
    <w:rsid w:val="00E409C4"/>
  </w:style>
  <w:style w:type="table" w:customStyle="1" w:styleId="4">
    <w:name w:val="Сетка таблицы4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qFormat/>
    <w:rsid w:val="00E4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39"/>
    <w:qFormat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D556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37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7BCF"/>
  </w:style>
  <w:style w:type="table" w:customStyle="1" w:styleId="120">
    <w:name w:val="Сетка таблицы12"/>
    <w:basedOn w:val="a1"/>
    <w:uiPriority w:val="39"/>
    <w:qFormat/>
    <w:rsid w:val="00CB1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01EC1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01EC1"/>
    <w:rPr>
      <w:color w:val="605E5C"/>
      <w:shd w:val="clear" w:color="auto" w:fill="E1DFDD"/>
    </w:rPr>
  </w:style>
  <w:style w:type="table" w:customStyle="1" w:styleId="121">
    <w:name w:val="Сетка таблицы121"/>
    <w:basedOn w:val="a1"/>
    <w:uiPriority w:val="39"/>
    <w:qFormat/>
    <w:rsid w:val="00555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555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56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29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4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fin.ru/ru/perfomance/budget/sfo/" TargetMode="External"/><Relationship Id="rId13" Type="http://schemas.openxmlformats.org/officeDocument/2006/relationships/hyperlink" Target="http://www.nalog.ru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hyperlink" Target="http://www.minfin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rary.fa.ru/cat.asp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art2016/bv4251.pdf/view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ach.gov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lib.fa.ru/art2016/bv911.pdf/view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fbook/sbornik_UMM2015.pdf/view" TargetMode="External"/><Relationship Id="rId14" Type="http://schemas.openxmlformats.org/officeDocument/2006/relationships/hyperlink" Target="http://www.roskazna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5516</Words>
  <Characters>31446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Ханова Любовь Мунировна</dc:creator>
  <cp:keywords/>
  <dc:description/>
  <cp:lastModifiedBy>Васильева Светлана Юрьевна</cp:lastModifiedBy>
  <cp:revision>203</cp:revision>
  <cp:lastPrinted>2023-07-11T14:04:00Z</cp:lastPrinted>
  <dcterms:created xsi:type="dcterms:W3CDTF">2020-06-10T07:47:00Z</dcterms:created>
  <dcterms:modified xsi:type="dcterms:W3CDTF">2023-07-18T10:04:00Z</dcterms:modified>
</cp:coreProperties>
</file>